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3D" w:rsidRDefault="00AF06FE">
      <w:pPr>
        <w:pStyle w:val="Corpodetexto"/>
        <w:rPr>
          <w:b w:val="0"/>
          <w:sz w:val="20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828675</wp:posOffset>
                </wp:positionV>
                <wp:extent cx="82867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6FE" w:rsidRDefault="00AF06FE" w:rsidP="00AF06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808080"/>
                                <w14:textOutline w14:w="9359" w14:cap="sq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DACE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8pt;margin-top:65.25pt;width:65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" filled="f" stroked="f">
                <o:lock v:ext="edit" shapetype="t"/>
                <v:textbox>
                  <w:txbxContent>
                    <w:p w:rsidR="00AF06FE" w:rsidRDefault="00AF06FE" w:rsidP="00AF06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808080"/>
                          <w14:textOutline w14:w="9359" w14:cap="sq" w14:cmpd="sng" w14:algn="ctr">
                            <w14:solidFill>
                              <w14:srgbClr w14:val="333333"/>
                            </w14:solidFill>
                            <w14:prstDash w14:val="solid"/>
                            <w14:miter w14:lim="100000"/>
                          </w14:textOutline>
                        </w:rPr>
                        <w:t>DACE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114425" cy="786130"/>
            <wp:effectExtent l="0" t="0" r="952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6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16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904875" cy="514350"/>
            <wp:effectExtent l="0" t="0" r="9525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4019550" cy="65722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6FE" w:rsidRDefault="00AF06FE" w:rsidP="00AF06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UNIR - Universidade Federal de Rondônia</w:t>
                            </w:r>
                          </w:p>
                          <w:p w:rsidR="00AF06FE" w:rsidRDefault="00AF06FE" w:rsidP="00AF06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Campus de Guajará-Mirim</w:t>
                            </w:r>
                          </w:p>
                          <w:p w:rsidR="00AF06FE" w:rsidRDefault="00AF06FE" w:rsidP="00AF06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Departamento Acadêmico de Ciências da Educação - DACE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132pt;margin-top:.75pt;width:316.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" filled="f" stroked="f">
                <o:lock v:ext="edit" shapetype="t"/>
                <v:textbox>
                  <w:txbxContent>
                    <w:p w:rsidR="00AF06FE" w:rsidRDefault="00AF06FE" w:rsidP="00AF06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00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UNIR - Universidade Federal de Rondônia</w:t>
                      </w:r>
                    </w:p>
                    <w:p w:rsidR="00AF06FE" w:rsidRDefault="00AF06FE" w:rsidP="00AF06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00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Campus de Guajará-Mirim</w:t>
                      </w:r>
                    </w:p>
                    <w:p w:rsidR="00AF06FE" w:rsidRDefault="00AF06FE" w:rsidP="00AF06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00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Departamento Acadêmico de Ciências da Educação - DACE</w:t>
                      </w:r>
                    </w:p>
                  </w:txbxContent>
                </v:textbox>
              </v:shape>
            </w:pict>
          </mc:Fallback>
        </mc:AlternateContent>
      </w:r>
    </w:p>
    <w:p w:rsidR="0036493D" w:rsidRDefault="0036493D">
      <w:pPr>
        <w:pStyle w:val="Corpodetexto"/>
        <w:spacing w:before="8"/>
        <w:rPr>
          <w:b w:val="0"/>
          <w:sz w:val="16"/>
        </w:rPr>
      </w:pPr>
    </w:p>
    <w:p w:rsidR="0036493D" w:rsidRDefault="00631B59">
      <w:pPr>
        <w:pStyle w:val="Corpodetexto"/>
        <w:spacing w:before="90"/>
        <w:ind w:left="200" w:right="217"/>
        <w:jc w:val="center"/>
      </w:pPr>
      <w:r>
        <w:t>CALENDÁRIO ACADÊMICO LETIVO DE 2019 – UNIR (DEPARTAMENTO ACADÊMICO DE</w:t>
      </w:r>
    </w:p>
    <w:p w:rsidR="0036493D" w:rsidRDefault="00631B59">
      <w:pPr>
        <w:pStyle w:val="Corpodetexto"/>
        <w:ind w:left="200" w:right="219"/>
        <w:jc w:val="center"/>
      </w:pPr>
      <w:r>
        <w:t xml:space="preserve">CIÊNCIAS DA </w:t>
      </w:r>
      <w:r w:rsidR="00AF06FE">
        <w:t xml:space="preserve">EDUCAÇÃO </w:t>
      </w:r>
      <w:r>
        <w:t>– DAC</w:t>
      </w:r>
      <w:r w:rsidR="00AF06FE">
        <w:t>E</w:t>
      </w:r>
      <w:r>
        <w:t xml:space="preserve">) – </w:t>
      </w:r>
      <w:r w:rsidR="003D45D2">
        <w:t>d</w:t>
      </w:r>
      <w:r>
        <w:t>e acordo com a Resolução nº 547/CONSEA, de 25/10/2018</w:t>
      </w:r>
    </w:p>
    <w:p w:rsidR="0036493D" w:rsidRDefault="0036493D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2053"/>
        <w:gridCol w:w="1986"/>
        <w:gridCol w:w="2175"/>
      </w:tblGrid>
      <w:tr w:rsidR="0036493D" w:rsidTr="008162F9">
        <w:trPr>
          <w:trHeight w:val="244"/>
        </w:trPr>
        <w:tc>
          <w:tcPr>
            <w:tcW w:w="4299" w:type="dxa"/>
            <w:tcBorders>
              <w:bottom w:val="nil"/>
            </w:tcBorders>
            <w:shd w:val="clear" w:color="auto" w:fill="F1F1F1"/>
          </w:tcPr>
          <w:p w:rsidR="0036493D" w:rsidRDefault="0036493D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tcBorders>
              <w:bottom w:val="nil"/>
            </w:tcBorders>
            <w:shd w:val="clear" w:color="auto" w:fill="F1F1F1"/>
          </w:tcPr>
          <w:p w:rsidR="0036493D" w:rsidRDefault="00631B59">
            <w:pPr>
              <w:pStyle w:val="TableParagraph"/>
              <w:spacing w:line="224" w:lineRule="exact"/>
              <w:ind w:left="290" w:right="350"/>
              <w:jc w:val="center"/>
              <w:rPr>
                <w:b/>
              </w:rPr>
            </w:pPr>
            <w:r>
              <w:rPr>
                <w:b/>
              </w:rPr>
              <w:t>1º SEMESTRE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1F1F1"/>
          </w:tcPr>
          <w:p w:rsidR="0036493D" w:rsidRDefault="00631B59">
            <w:pPr>
              <w:pStyle w:val="TableParagraph"/>
              <w:spacing w:line="224" w:lineRule="exact"/>
              <w:ind w:left="260" w:right="240"/>
              <w:jc w:val="center"/>
              <w:rPr>
                <w:b/>
              </w:rPr>
            </w:pPr>
            <w:r>
              <w:rPr>
                <w:b/>
              </w:rPr>
              <w:t>2º SEMESTRE</w:t>
            </w:r>
          </w:p>
        </w:tc>
        <w:tc>
          <w:tcPr>
            <w:tcW w:w="2175" w:type="dxa"/>
            <w:vMerge w:val="restart"/>
            <w:shd w:val="clear" w:color="auto" w:fill="F1F1F1"/>
          </w:tcPr>
          <w:p w:rsidR="0036493D" w:rsidRDefault="00631B59">
            <w:pPr>
              <w:pStyle w:val="TableParagraph"/>
              <w:spacing w:line="230" w:lineRule="exact"/>
              <w:ind w:left="200"/>
              <w:rPr>
                <w:b/>
              </w:rPr>
            </w:pPr>
            <w:r>
              <w:rPr>
                <w:b/>
              </w:rPr>
              <w:t>RESPONSÁVEL</w:t>
            </w:r>
          </w:p>
        </w:tc>
      </w:tr>
      <w:tr w:rsidR="0036493D" w:rsidTr="008162F9">
        <w:trPr>
          <w:trHeight w:val="234"/>
        </w:trPr>
        <w:tc>
          <w:tcPr>
            <w:tcW w:w="4299" w:type="dxa"/>
            <w:vMerge w:val="restart"/>
            <w:tcBorders>
              <w:top w:val="nil"/>
            </w:tcBorders>
            <w:shd w:val="clear" w:color="auto" w:fill="F1F1F1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 w:rsidP="008162F9">
            <w:pPr>
              <w:pStyle w:val="TableParagraph"/>
              <w:spacing w:before="147" w:line="280" w:lineRule="auto"/>
              <w:ind w:left="422" w:right="1150" w:hanging="183"/>
              <w:jc w:val="both"/>
              <w:rPr>
                <w:b/>
              </w:rPr>
            </w:pPr>
            <w:r>
              <w:rPr>
                <w:b/>
              </w:rPr>
              <w:t>1. INÍCIO E TÉRMINO DOS SEMESTRES LETIVOS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F1F1F1"/>
          </w:tcPr>
          <w:p w:rsidR="0036493D" w:rsidRDefault="0036493D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F1F1F1"/>
          </w:tcPr>
          <w:p w:rsidR="0036493D" w:rsidRDefault="0036493D">
            <w:pPr>
              <w:pStyle w:val="TableParagraph"/>
              <w:rPr>
                <w:sz w:val="16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  <w:shd w:val="clear" w:color="auto" w:fill="F1F1F1"/>
          </w:tcPr>
          <w:p w:rsidR="0036493D" w:rsidRDefault="0036493D">
            <w:pPr>
              <w:rPr>
                <w:sz w:val="2"/>
                <w:szCs w:val="2"/>
              </w:rPr>
            </w:pPr>
          </w:p>
        </w:tc>
      </w:tr>
      <w:tr w:rsidR="0036493D" w:rsidTr="008162F9">
        <w:trPr>
          <w:trHeight w:val="760"/>
        </w:trPr>
        <w:tc>
          <w:tcPr>
            <w:tcW w:w="4299" w:type="dxa"/>
            <w:vMerge/>
            <w:tcBorders>
              <w:top w:val="nil"/>
            </w:tcBorders>
            <w:shd w:val="clear" w:color="auto" w:fill="F1F1F1"/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36493D" w:rsidRDefault="00631B59">
            <w:pPr>
              <w:pStyle w:val="TableParagraph"/>
              <w:spacing w:before="1"/>
              <w:ind w:left="573" w:firstLine="187"/>
              <w:rPr>
                <w:b/>
              </w:rPr>
            </w:pPr>
            <w:r>
              <w:rPr>
                <w:b/>
              </w:rPr>
              <w:t>Início: 18/02/2019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36493D" w:rsidRDefault="00631B59">
            <w:pPr>
              <w:pStyle w:val="TableParagraph"/>
              <w:spacing w:before="1"/>
              <w:ind w:left="506" w:firstLine="184"/>
              <w:rPr>
                <w:b/>
              </w:rPr>
            </w:pPr>
            <w:r>
              <w:rPr>
                <w:b/>
              </w:rPr>
              <w:t>Início: 05/08/2019</w:t>
            </w:r>
          </w:p>
        </w:tc>
        <w:tc>
          <w:tcPr>
            <w:tcW w:w="2175" w:type="dxa"/>
            <w:vMerge w:val="restart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6493D" w:rsidRDefault="00631B59">
            <w:pPr>
              <w:pStyle w:val="TableParagraph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36493D" w:rsidTr="008162F9">
        <w:trPr>
          <w:trHeight w:val="1106"/>
        </w:trPr>
        <w:tc>
          <w:tcPr>
            <w:tcW w:w="4299" w:type="dxa"/>
            <w:vMerge/>
            <w:tcBorders>
              <w:top w:val="nil"/>
            </w:tcBorders>
            <w:shd w:val="clear" w:color="auto" w:fill="F1F1F1"/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single" w:sz="4" w:space="0" w:color="000000"/>
            </w:tcBorders>
          </w:tcPr>
          <w:p w:rsidR="0036493D" w:rsidRDefault="003649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spacing w:before="1"/>
              <w:ind w:left="573" w:firstLine="46"/>
              <w:rPr>
                <w:b/>
              </w:rPr>
            </w:pPr>
            <w:r>
              <w:rPr>
                <w:b/>
              </w:rPr>
              <w:t>Término: 13/07/2019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36493D" w:rsidRDefault="003649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spacing w:before="1"/>
              <w:ind w:left="506" w:firstLine="43"/>
              <w:rPr>
                <w:b/>
              </w:rPr>
            </w:pPr>
            <w:r>
              <w:rPr>
                <w:b/>
              </w:rPr>
              <w:t>Término: 21/12/2019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</w:tr>
      <w:tr w:rsidR="0036493D" w:rsidTr="008162F9">
        <w:trPr>
          <w:trHeight w:val="1653"/>
        </w:trPr>
        <w:tc>
          <w:tcPr>
            <w:tcW w:w="4299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75" w:hanging="183"/>
              <w:jc w:val="both"/>
              <w:rPr>
                <w:b/>
              </w:rPr>
            </w:pPr>
            <w:r>
              <w:rPr>
                <w:b/>
              </w:rPr>
              <w:t>2. DATA LIMITE PARA A DIVULGAÇÃO/PUBLICAÇÃO DOS CALENDÁRIOS ESPECÍFICOS DOS DEPARTAMENTOS (ARTIGO 71 DO REGIMENTO GERAL DA UNIR)</w:t>
            </w:r>
          </w:p>
        </w:tc>
        <w:tc>
          <w:tcPr>
            <w:tcW w:w="2053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493D" w:rsidRDefault="00631B59">
            <w:pPr>
              <w:pStyle w:val="TableParagraph"/>
              <w:ind w:left="290" w:right="270"/>
              <w:jc w:val="center"/>
            </w:pPr>
            <w:r>
              <w:t>30/12/2018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493D" w:rsidRDefault="00631B59">
            <w:pPr>
              <w:pStyle w:val="TableParagraph"/>
              <w:ind w:left="260" w:right="234"/>
              <w:jc w:val="center"/>
            </w:pPr>
            <w:r>
              <w:t>17/06/2019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6493D" w:rsidRDefault="00631B59">
            <w:pPr>
              <w:pStyle w:val="TableParagraph"/>
              <w:ind w:left="101" w:right="88"/>
              <w:jc w:val="center"/>
            </w:pPr>
            <w:r>
              <w:t>DAC</w:t>
            </w:r>
            <w:r w:rsidR="00AF06FE">
              <w:t>E</w:t>
            </w:r>
          </w:p>
        </w:tc>
      </w:tr>
      <w:tr w:rsidR="0036493D" w:rsidTr="00A66910">
        <w:trPr>
          <w:trHeight w:val="1223"/>
        </w:trPr>
        <w:tc>
          <w:tcPr>
            <w:tcW w:w="4299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75" w:hanging="183"/>
              <w:jc w:val="both"/>
              <w:rPr>
                <w:b/>
              </w:rPr>
            </w:pPr>
            <w:r>
              <w:rPr>
                <w:b/>
              </w:rPr>
              <w:t>3. DATA LIMITE PARA A ENTREGA, PELOS DOCENTES, DOS PLANOS DE ENSINO (PROGRAMAS DAS DISCIPLINAS) AO DAC</w:t>
            </w:r>
            <w:r w:rsidR="00796380">
              <w:rPr>
                <w:b/>
              </w:rPr>
              <w:t>E</w:t>
            </w:r>
          </w:p>
        </w:tc>
        <w:tc>
          <w:tcPr>
            <w:tcW w:w="2053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6493D" w:rsidRDefault="00631B59">
            <w:pPr>
              <w:pStyle w:val="TableParagraph"/>
              <w:ind w:left="290" w:right="270"/>
              <w:jc w:val="center"/>
            </w:pPr>
            <w:r>
              <w:t>04/02/2019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6493D" w:rsidRDefault="00631B59">
            <w:pPr>
              <w:pStyle w:val="TableParagraph"/>
              <w:ind w:left="260" w:right="233"/>
              <w:jc w:val="center"/>
            </w:pPr>
            <w:r>
              <w:t>05/06/2019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6493D" w:rsidRDefault="00631B59">
            <w:pPr>
              <w:pStyle w:val="TableParagraph"/>
              <w:ind w:left="103" w:right="88"/>
              <w:jc w:val="center"/>
            </w:pPr>
            <w:r>
              <w:t>DOCENTES</w:t>
            </w:r>
          </w:p>
        </w:tc>
      </w:tr>
      <w:tr w:rsidR="0036493D" w:rsidTr="008162F9">
        <w:trPr>
          <w:trHeight w:val="1362"/>
        </w:trPr>
        <w:tc>
          <w:tcPr>
            <w:tcW w:w="4299" w:type="dxa"/>
            <w:shd w:val="clear" w:color="auto" w:fill="F1F1F1"/>
          </w:tcPr>
          <w:p w:rsidR="0036493D" w:rsidRDefault="00631B59" w:rsidP="008162F9">
            <w:pPr>
              <w:pStyle w:val="TableParagraph"/>
              <w:spacing w:before="1" w:line="276" w:lineRule="auto"/>
              <w:ind w:left="422" w:right="-11" w:hanging="183"/>
              <w:jc w:val="both"/>
              <w:rPr>
                <w:b/>
              </w:rPr>
            </w:pPr>
            <w:r>
              <w:rPr>
                <w:b/>
              </w:rPr>
              <w:t>4. DATA LIMITE PARA DIVULGAÇÃO DOS RESPECTIVOS PLANOS DE ENSINO APROVADOS, NO SITE DO DEPARTAMENTO</w:t>
            </w:r>
          </w:p>
        </w:tc>
        <w:tc>
          <w:tcPr>
            <w:tcW w:w="2053" w:type="dxa"/>
          </w:tcPr>
          <w:p w:rsidR="0036493D" w:rsidRDefault="0036493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93D" w:rsidRDefault="00631B59">
            <w:pPr>
              <w:pStyle w:val="TableParagraph"/>
              <w:ind w:left="290" w:right="270"/>
              <w:jc w:val="center"/>
            </w:pPr>
            <w:r>
              <w:t>15/02/2019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93D" w:rsidRDefault="00631B59">
            <w:pPr>
              <w:pStyle w:val="TableParagraph"/>
              <w:ind w:left="260" w:right="234"/>
              <w:jc w:val="center"/>
            </w:pPr>
            <w:r>
              <w:t>05/07/2019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169"/>
              <w:ind w:left="101" w:right="88"/>
              <w:jc w:val="center"/>
            </w:pPr>
            <w:r>
              <w:t>DAC</w:t>
            </w:r>
            <w:r w:rsidR="00AF06FE">
              <w:t>E</w:t>
            </w:r>
          </w:p>
        </w:tc>
      </w:tr>
      <w:tr w:rsidR="0036493D" w:rsidTr="008162F9">
        <w:trPr>
          <w:trHeight w:val="1072"/>
        </w:trPr>
        <w:tc>
          <w:tcPr>
            <w:tcW w:w="4299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8" w:lineRule="auto"/>
              <w:ind w:left="422" w:right="386" w:hanging="183"/>
              <w:jc w:val="both"/>
              <w:rPr>
                <w:b/>
              </w:rPr>
            </w:pPr>
            <w:r>
              <w:rPr>
                <w:b/>
              </w:rPr>
              <w:t>5. PERÍODO PARA A OFERTA DE DISCIPLINAS NO SINGU, PELOS DEPARTAMENTOS</w:t>
            </w:r>
          </w:p>
        </w:tc>
        <w:tc>
          <w:tcPr>
            <w:tcW w:w="2053" w:type="dxa"/>
          </w:tcPr>
          <w:p w:rsidR="0036493D" w:rsidRDefault="00631B59">
            <w:pPr>
              <w:pStyle w:val="TableParagraph"/>
              <w:spacing w:before="137"/>
              <w:ind w:left="424"/>
            </w:pPr>
            <w:r>
              <w:t>27/12/2018 a</w:t>
            </w:r>
          </w:p>
          <w:p w:rsidR="0036493D" w:rsidRDefault="00631B59">
            <w:pPr>
              <w:pStyle w:val="TableParagraph"/>
              <w:spacing w:before="43"/>
              <w:ind w:left="515"/>
            </w:pPr>
            <w:r>
              <w:t>11/01/2019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137"/>
              <w:ind w:left="354"/>
            </w:pPr>
            <w:r>
              <w:t>26/06/2019 a</w:t>
            </w:r>
          </w:p>
          <w:p w:rsidR="0036493D" w:rsidRDefault="00631B59">
            <w:pPr>
              <w:pStyle w:val="TableParagraph"/>
              <w:spacing w:before="43"/>
              <w:ind w:left="448"/>
            </w:pPr>
            <w:r>
              <w:t>10/07/2019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2"/>
              <w:rPr>
                <w:b/>
              </w:rPr>
            </w:pPr>
          </w:p>
          <w:p w:rsidR="0036493D" w:rsidRDefault="00631B59">
            <w:pPr>
              <w:pStyle w:val="TableParagraph"/>
              <w:ind w:left="101" w:right="88"/>
              <w:jc w:val="center"/>
            </w:pPr>
            <w:r>
              <w:t>DAC</w:t>
            </w:r>
            <w:r w:rsidR="00AF06FE">
              <w:t>E</w:t>
            </w:r>
          </w:p>
        </w:tc>
      </w:tr>
      <w:tr w:rsidR="0036493D" w:rsidTr="008162F9">
        <w:trPr>
          <w:trHeight w:val="782"/>
        </w:trPr>
        <w:tc>
          <w:tcPr>
            <w:tcW w:w="4299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8" w:lineRule="auto"/>
              <w:ind w:left="422" w:right="332" w:hanging="183"/>
              <w:jc w:val="both"/>
              <w:rPr>
                <w:b/>
              </w:rPr>
            </w:pPr>
            <w:r>
              <w:rPr>
                <w:b/>
              </w:rPr>
              <w:t>6. PERÍODO PARA A RENOVAÇÃO DE MATRÍCULA VIA SINGU</w:t>
            </w:r>
          </w:p>
        </w:tc>
        <w:tc>
          <w:tcPr>
            <w:tcW w:w="2053" w:type="dxa"/>
          </w:tcPr>
          <w:p w:rsidR="0036493D" w:rsidRDefault="00631B59">
            <w:pPr>
              <w:pStyle w:val="TableParagraph"/>
              <w:spacing w:line="247" w:lineRule="exact"/>
              <w:ind w:left="424"/>
            </w:pPr>
            <w:r>
              <w:t>14/01/2019 a</w:t>
            </w:r>
          </w:p>
          <w:p w:rsidR="0036493D" w:rsidRDefault="00631B59">
            <w:pPr>
              <w:pStyle w:val="TableParagraph"/>
              <w:spacing w:before="40"/>
              <w:ind w:left="515"/>
            </w:pPr>
            <w:r>
              <w:t>21/01/2019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line="247" w:lineRule="exact"/>
              <w:ind w:left="354"/>
            </w:pPr>
            <w:r>
              <w:t>11/07/2019 a</w:t>
            </w:r>
          </w:p>
          <w:p w:rsidR="0036493D" w:rsidRDefault="00631B59">
            <w:pPr>
              <w:pStyle w:val="TableParagraph"/>
              <w:spacing w:before="40"/>
              <w:ind w:left="448"/>
            </w:pPr>
            <w:r>
              <w:t>17/07/2019</w:t>
            </w:r>
          </w:p>
        </w:tc>
        <w:tc>
          <w:tcPr>
            <w:tcW w:w="2175" w:type="dxa"/>
          </w:tcPr>
          <w:p w:rsidR="0036493D" w:rsidRDefault="00631B59">
            <w:pPr>
              <w:pStyle w:val="TableParagraph"/>
              <w:spacing w:before="155"/>
              <w:ind w:left="100" w:right="88"/>
              <w:jc w:val="center"/>
            </w:pPr>
            <w:r>
              <w:t>DISCENTES</w:t>
            </w:r>
          </w:p>
        </w:tc>
      </w:tr>
      <w:tr w:rsidR="0036493D" w:rsidTr="008162F9">
        <w:trPr>
          <w:trHeight w:val="1163"/>
        </w:trPr>
        <w:tc>
          <w:tcPr>
            <w:tcW w:w="4299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344" w:hanging="183"/>
              <w:jc w:val="both"/>
              <w:rPr>
                <w:b/>
              </w:rPr>
            </w:pPr>
            <w:r>
              <w:rPr>
                <w:b/>
              </w:rPr>
              <w:t>7. PERÍODO PARA O</w:t>
            </w:r>
            <w:r w:rsidR="008162F9">
              <w:rPr>
                <w:b/>
              </w:rPr>
              <w:t xml:space="preserve"> </w:t>
            </w:r>
            <w:r>
              <w:rPr>
                <w:b/>
              </w:rPr>
              <w:t>PROCESSAMENTO DE MATRÍCULA PELA</w:t>
            </w:r>
          </w:p>
          <w:p w:rsidR="0036493D" w:rsidRDefault="00631B59" w:rsidP="008162F9">
            <w:pPr>
              <w:pStyle w:val="TableParagraph"/>
              <w:ind w:left="422" w:right="344"/>
              <w:jc w:val="both"/>
              <w:rPr>
                <w:b/>
              </w:rPr>
            </w:pPr>
            <w:r>
              <w:rPr>
                <w:b/>
              </w:rPr>
              <w:t>DTI</w:t>
            </w:r>
          </w:p>
        </w:tc>
        <w:tc>
          <w:tcPr>
            <w:tcW w:w="2053" w:type="dxa"/>
          </w:tcPr>
          <w:p w:rsidR="0036493D" w:rsidRDefault="00631B59">
            <w:pPr>
              <w:pStyle w:val="TableParagraph"/>
              <w:spacing w:before="137"/>
              <w:ind w:left="424"/>
            </w:pPr>
            <w:r>
              <w:t>22/01/2019 a</w:t>
            </w:r>
          </w:p>
          <w:p w:rsidR="0036493D" w:rsidRDefault="00631B59">
            <w:pPr>
              <w:pStyle w:val="TableParagraph"/>
              <w:spacing w:before="40"/>
              <w:ind w:left="515"/>
            </w:pPr>
            <w:r>
              <w:t>02/02/2019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137"/>
              <w:ind w:left="354"/>
            </w:pPr>
            <w:r>
              <w:t>18/07/2019 a</w:t>
            </w:r>
          </w:p>
          <w:p w:rsidR="0036493D" w:rsidRDefault="00631B59">
            <w:pPr>
              <w:pStyle w:val="TableParagraph"/>
              <w:spacing w:before="40"/>
              <w:ind w:left="448"/>
            </w:pPr>
            <w:r>
              <w:t>28/07/2019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ind w:left="108" w:right="88"/>
              <w:jc w:val="center"/>
            </w:pPr>
            <w:r>
              <w:t>DTI</w:t>
            </w:r>
          </w:p>
        </w:tc>
      </w:tr>
    </w:tbl>
    <w:p w:rsidR="0036493D" w:rsidRDefault="0036493D">
      <w:pPr>
        <w:jc w:val="center"/>
        <w:sectPr w:rsidR="0036493D">
          <w:footerReference w:type="default" r:id="rId8"/>
          <w:type w:val="continuous"/>
          <w:pgSz w:w="11920" w:h="16850"/>
          <w:pgMar w:top="1200" w:right="300" w:bottom="1580" w:left="660" w:header="720" w:footer="1393" w:gutter="0"/>
          <w:pgNumType w:start="1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127"/>
        <w:gridCol w:w="1986"/>
        <w:gridCol w:w="2175"/>
      </w:tblGrid>
      <w:tr w:rsidR="0036493D" w:rsidTr="008162F9">
        <w:trPr>
          <w:trHeight w:val="1405"/>
        </w:trPr>
        <w:tc>
          <w:tcPr>
            <w:tcW w:w="4225" w:type="dxa"/>
            <w:shd w:val="clear" w:color="auto" w:fill="F1F1F1"/>
          </w:tcPr>
          <w:p w:rsidR="0036493D" w:rsidRDefault="00631B59" w:rsidP="00BC1545">
            <w:pPr>
              <w:pStyle w:val="TableParagraph"/>
              <w:spacing w:line="276" w:lineRule="auto"/>
              <w:ind w:left="422" w:right="557" w:hanging="183"/>
              <w:jc w:val="both"/>
              <w:rPr>
                <w:b/>
              </w:rPr>
            </w:pPr>
            <w:r>
              <w:rPr>
                <w:b/>
              </w:rPr>
              <w:lastRenderedPageBreak/>
              <w:t>8. DIVULGAÇÃO DE EDITAL DE PROCESSO SELETIVO SIMPLIFICADO PARA MATRÍCULA ESPECIAL PARA DISCENTES NÃO REGULARES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before="34"/>
              <w:ind w:left="515"/>
            </w:pPr>
            <w:r>
              <w:t>04/02/2019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34"/>
              <w:ind w:left="335" w:right="80"/>
            </w:pPr>
            <w:r>
              <w:t>A ser definido pelo CONDEP/DAC</w:t>
            </w:r>
            <w:r w:rsidR="006C79B7">
              <w:t>E</w:t>
            </w:r>
          </w:p>
        </w:tc>
        <w:tc>
          <w:tcPr>
            <w:tcW w:w="2175" w:type="dxa"/>
          </w:tcPr>
          <w:p w:rsidR="0036493D" w:rsidRDefault="00631B59">
            <w:pPr>
              <w:pStyle w:val="TableParagraph"/>
              <w:spacing w:line="247" w:lineRule="exact"/>
              <w:ind w:left="97" w:right="88"/>
              <w:jc w:val="center"/>
            </w:pPr>
            <w:r>
              <w:t>DAC</w:t>
            </w:r>
            <w:r w:rsidR="00AF06FE">
              <w:t>E</w:t>
            </w:r>
          </w:p>
        </w:tc>
      </w:tr>
      <w:tr w:rsidR="0036493D" w:rsidTr="008162F9">
        <w:trPr>
          <w:trHeight w:val="1637"/>
        </w:trPr>
        <w:tc>
          <w:tcPr>
            <w:tcW w:w="4225" w:type="dxa"/>
            <w:shd w:val="clear" w:color="auto" w:fill="F1F1F1"/>
          </w:tcPr>
          <w:p w:rsidR="0036493D" w:rsidRDefault="00631B59" w:rsidP="00BC1545">
            <w:pPr>
              <w:pStyle w:val="TableParagraph"/>
              <w:spacing w:line="276" w:lineRule="auto"/>
              <w:ind w:left="422" w:right="209" w:hanging="183"/>
              <w:jc w:val="both"/>
              <w:rPr>
                <w:b/>
              </w:rPr>
            </w:pPr>
            <w:r>
              <w:rPr>
                <w:b/>
              </w:rPr>
              <w:t>9. PERÍODO PARA A SOLICITAÇÃO DE REDIMENSIONAMENTO DE PEDIDO DE MATRÍCULA, VIA PROTOCOLO ACADÊMICO (ART.76 DO REGIMENTO GERAL DA UNIR)</w:t>
            </w:r>
          </w:p>
        </w:tc>
        <w:tc>
          <w:tcPr>
            <w:tcW w:w="2127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6493D" w:rsidRDefault="00631B59">
            <w:pPr>
              <w:pStyle w:val="TableParagraph"/>
              <w:spacing w:before="1"/>
              <w:ind w:left="424"/>
            </w:pPr>
            <w:r>
              <w:t>04/02/2019 a</w:t>
            </w:r>
          </w:p>
          <w:p w:rsidR="0036493D" w:rsidRDefault="00631B59">
            <w:pPr>
              <w:pStyle w:val="TableParagraph"/>
              <w:spacing w:before="42"/>
              <w:ind w:left="515"/>
            </w:pPr>
            <w:r>
              <w:t>05/02/2019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6493D" w:rsidRDefault="00631B59">
            <w:pPr>
              <w:pStyle w:val="TableParagraph"/>
              <w:spacing w:before="1"/>
              <w:ind w:left="354"/>
            </w:pPr>
            <w:r>
              <w:t>29/07/2019 a</w:t>
            </w:r>
          </w:p>
          <w:p w:rsidR="0036493D" w:rsidRDefault="00631B59">
            <w:pPr>
              <w:pStyle w:val="TableParagraph"/>
              <w:spacing w:before="42"/>
              <w:ind w:left="448"/>
            </w:pPr>
            <w:r>
              <w:t>30/07/2019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207"/>
              <w:ind w:left="100" w:right="88"/>
              <w:jc w:val="center"/>
            </w:pPr>
            <w:r>
              <w:t>DISCENTES</w:t>
            </w:r>
          </w:p>
        </w:tc>
      </w:tr>
      <w:tr w:rsidR="0036493D">
        <w:trPr>
          <w:trHeight w:val="1632"/>
        </w:trPr>
        <w:tc>
          <w:tcPr>
            <w:tcW w:w="4225" w:type="dxa"/>
            <w:shd w:val="clear" w:color="auto" w:fill="F1F1F1"/>
          </w:tcPr>
          <w:p w:rsidR="0036493D" w:rsidRDefault="00631B59">
            <w:pPr>
              <w:pStyle w:val="TableParagraph"/>
              <w:spacing w:line="276" w:lineRule="auto"/>
              <w:ind w:left="422" w:right="99" w:hanging="183"/>
              <w:rPr>
                <w:b/>
              </w:rPr>
            </w:pPr>
            <w:r>
              <w:rPr>
                <w:b/>
              </w:rPr>
              <w:t>10. PERÍODO PARA A SOLICITAÇÃO DE REINTEGRAÇÃO DE MATRÍCULA,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MATRÍCULA</w:t>
            </w:r>
          </w:p>
          <w:p w:rsidR="0036493D" w:rsidRDefault="00631B59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ESPECIAL E INCLUSÃO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:rsidR="0036493D" w:rsidRDefault="00631B59">
            <w:pPr>
              <w:pStyle w:val="TableParagraph"/>
              <w:spacing w:before="5" w:line="252" w:lineRule="exact"/>
              <w:ind w:left="422" w:right="289"/>
              <w:rPr>
                <w:b/>
              </w:rPr>
            </w:pPr>
            <w:r>
              <w:rPr>
                <w:b/>
              </w:rPr>
              <w:t>DISCIPLINAS, VIA PROTOCOLO ACADÊMICO/DEPARTAMENTOS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before="184"/>
              <w:ind w:left="424"/>
            </w:pPr>
            <w:r>
              <w:t>06/02/2019 a</w:t>
            </w:r>
          </w:p>
          <w:p w:rsidR="0036493D" w:rsidRDefault="00631B59">
            <w:pPr>
              <w:pStyle w:val="TableParagraph"/>
              <w:spacing w:before="42"/>
              <w:ind w:left="515"/>
            </w:pPr>
            <w:r>
              <w:t>08/02/2019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184"/>
              <w:ind w:left="354"/>
            </w:pPr>
            <w:r>
              <w:t>31/07/2019 a</w:t>
            </w:r>
          </w:p>
          <w:p w:rsidR="0036493D" w:rsidRDefault="00631B59">
            <w:pPr>
              <w:pStyle w:val="TableParagraph"/>
              <w:spacing w:before="42"/>
              <w:ind w:left="448"/>
            </w:pPr>
            <w:r>
              <w:t>02/08/2019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2"/>
              <w:rPr>
                <w:b/>
              </w:rPr>
            </w:pPr>
          </w:p>
          <w:p w:rsidR="0036493D" w:rsidRDefault="00631B59">
            <w:pPr>
              <w:pStyle w:val="TableParagraph"/>
              <w:spacing w:before="1"/>
              <w:ind w:left="100" w:right="88"/>
              <w:jc w:val="center"/>
            </w:pPr>
            <w:r>
              <w:t>DISCENTES</w:t>
            </w:r>
          </w:p>
        </w:tc>
      </w:tr>
      <w:tr w:rsidR="0036493D">
        <w:trPr>
          <w:trHeight w:val="2034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202" w:hanging="183"/>
              <w:jc w:val="both"/>
              <w:rPr>
                <w:b/>
              </w:rPr>
            </w:pPr>
            <w:r>
              <w:rPr>
                <w:b/>
              </w:rPr>
              <w:t>11. DATA LIMITE PARA OS DEPARTAMENTOS EFETUAREM A ENTREGA DE SOLCITAÇÕES DE REINTEGRAÇÃO DE MATRÍCULA, MATRÍCULA ESPECIAL E INCLUSÃO DE DISCIPLINAS, NA</w:t>
            </w:r>
          </w:p>
          <w:p w:rsidR="0036493D" w:rsidRDefault="00631B59" w:rsidP="008162F9">
            <w:pPr>
              <w:pStyle w:val="TableParagraph"/>
              <w:spacing w:line="252" w:lineRule="exact"/>
              <w:ind w:left="422" w:right="202"/>
              <w:jc w:val="both"/>
              <w:rPr>
                <w:b/>
              </w:rPr>
            </w:pPr>
            <w:r>
              <w:rPr>
                <w:b/>
              </w:rPr>
              <w:t>DIRCA/SERCA</w:t>
            </w:r>
          </w:p>
        </w:tc>
        <w:tc>
          <w:tcPr>
            <w:tcW w:w="2127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207"/>
              <w:ind w:right="543"/>
              <w:jc w:val="right"/>
            </w:pPr>
            <w:r>
              <w:t>15/02/2019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207"/>
              <w:ind w:right="417"/>
              <w:jc w:val="right"/>
            </w:pPr>
            <w:r>
              <w:t>09/08/2019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93D" w:rsidRDefault="00631B59">
            <w:pPr>
              <w:pStyle w:val="TableParagraph"/>
              <w:ind w:left="101" w:right="88"/>
              <w:jc w:val="center"/>
            </w:pPr>
            <w:r>
              <w:t>DAC</w:t>
            </w:r>
            <w:r w:rsidR="00AF06FE">
              <w:t>E</w:t>
            </w:r>
          </w:p>
        </w:tc>
      </w:tr>
      <w:tr w:rsidR="0036493D">
        <w:trPr>
          <w:trHeight w:val="1166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313" w:hanging="183"/>
              <w:jc w:val="both"/>
              <w:rPr>
                <w:b/>
              </w:rPr>
            </w:pPr>
            <w:r>
              <w:rPr>
                <w:b/>
              </w:rPr>
              <w:t>12. PERÍODO PARA SOLICITAÇÃO DE APROVEITAMENTO DE DISCIPLINAS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before="135"/>
              <w:ind w:left="424"/>
            </w:pPr>
            <w:r>
              <w:t>18/02/2019 a</w:t>
            </w:r>
          </w:p>
          <w:p w:rsidR="0036493D" w:rsidRDefault="00631B59">
            <w:pPr>
              <w:pStyle w:val="TableParagraph"/>
              <w:spacing w:before="40"/>
              <w:ind w:left="515"/>
            </w:pPr>
            <w:r>
              <w:t>22/03/2019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135"/>
              <w:ind w:left="354"/>
            </w:pPr>
            <w:r>
              <w:t>05/08/2019 a</w:t>
            </w:r>
          </w:p>
          <w:p w:rsidR="0036493D" w:rsidRDefault="00631B59">
            <w:pPr>
              <w:pStyle w:val="TableParagraph"/>
              <w:spacing w:before="40"/>
              <w:ind w:left="448"/>
            </w:pPr>
            <w:r>
              <w:t>06/09/2019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2"/>
              <w:rPr>
                <w:b/>
              </w:rPr>
            </w:pPr>
          </w:p>
          <w:p w:rsidR="0036493D" w:rsidRDefault="00631B59">
            <w:pPr>
              <w:pStyle w:val="TableParagraph"/>
              <w:ind w:left="100" w:right="88"/>
              <w:jc w:val="center"/>
            </w:pPr>
            <w:r>
              <w:t>DISCENTES</w:t>
            </w:r>
          </w:p>
        </w:tc>
      </w:tr>
      <w:tr w:rsidR="0036493D">
        <w:trPr>
          <w:trHeight w:val="1744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344" w:hanging="183"/>
              <w:jc w:val="both"/>
              <w:rPr>
                <w:b/>
              </w:rPr>
            </w:pPr>
            <w:r>
              <w:rPr>
                <w:b/>
              </w:rPr>
              <w:t>13. DATA LIMITE PARA OS DEPARTAMENTOS ENCAMINHAREM OS APROVEITAMENTOS DE DISCIPLINAS PARA A</w:t>
            </w:r>
            <w:r w:rsidR="008162F9">
              <w:rPr>
                <w:b/>
              </w:rPr>
              <w:t xml:space="preserve"> </w:t>
            </w:r>
            <w:r>
              <w:rPr>
                <w:b/>
              </w:rPr>
              <w:t>DIRCA/SERCA</w:t>
            </w:r>
          </w:p>
        </w:tc>
        <w:tc>
          <w:tcPr>
            <w:tcW w:w="2127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6493D" w:rsidRDefault="00631B59">
            <w:pPr>
              <w:pStyle w:val="TableParagraph"/>
              <w:ind w:right="543"/>
              <w:jc w:val="right"/>
            </w:pPr>
            <w:r>
              <w:t>03/04/2019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6493D" w:rsidRDefault="00631B59">
            <w:pPr>
              <w:pStyle w:val="TableParagraph"/>
              <w:ind w:right="417"/>
              <w:jc w:val="right"/>
            </w:pPr>
            <w:r>
              <w:t>17/09/2019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207"/>
              <w:ind w:left="101" w:right="88"/>
              <w:jc w:val="center"/>
            </w:pPr>
            <w:r>
              <w:t>DAC</w:t>
            </w:r>
            <w:r w:rsidR="00AF06FE">
              <w:t>E</w:t>
            </w:r>
          </w:p>
        </w:tc>
      </w:tr>
      <w:tr w:rsidR="0036493D">
        <w:trPr>
          <w:trHeight w:val="1166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204" w:hanging="183"/>
              <w:jc w:val="both"/>
              <w:rPr>
                <w:b/>
              </w:rPr>
            </w:pPr>
            <w:r>
              <w:rPr>
                <w:b/>
              </w:rPr>
              <w:t>14. DATA LIMITE PARA A SOLICITAÇÃO DE TRANCAMENTO DE MATRÍCULA</w:t>
            </w:r>
          </w:p>
          <w:p w:rsidR="0036493D" w:rsidRDefault="00631B59" w:rsidP="008162F9">
            <w:pPr>
              <w:pStyle w:val="TableParagraph"/>
              <w:ind w:left="422"/>
              <w:jc w:val="both"/>
              <w:rPr>
                <w:b/>
              </w:rPr>
            </w:pPr>
            <w:r>
              <w:rPr>
                <w:b/>
              </w:rPr>
              <w:t>(PARCIAL OU GERAL)</w:t>
            </w:r>
          </w:p>
        </w:tc>
        <w:tc>
          <w:tcPr>
            <w:tcW w:w="2127" w:type="dxa"/>
          </w:tcPr>
          <w:p w:rsidR="0036493D" w:rsidRDefault="0036493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93D" w:rsidRDefault="00631B59">
            <w:pPr>
              <w:pStyle w:val="TableParagraph"/>
              <w:ind w:right="543"/>
              <w:jc w:val="right"/>
            </w:pPr>
            <w:r>
              <w:t>26/03/2019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93D" w:rsidRDefault="00631B59">
            <w:pPr>
              <w:pStyle w:val="TableParagraph"/>
              <w:ind w:right="417"/>
              <w:jc w:val="right"/>
            </w:pPr>
            <w:r>
              <w:t>09/09/2019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169"/>
              <w:ind w:left="100" w:right="88"/>
              <w:jc w:val="center"/>
            </w:pPr>
            <w:r>
              <w:t>DISCENTES</w:t>
            </w:r>
          </w:p>
        </w:tc>
      </w:tr>
      <w:tr w:rsidR="0036493D">
        <w:trPr>
          <w:trHeight w:val="1744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22" w:right="202" w:hanging="183"/>
              <w:jc w:val="both"/>
              <w:rPr>
                <w:b/>
              </w:rPr>
            </w:pPr>
            <w:r>
              <w:rPr>
                <w:b/>
              </w:rPr>
              <w:t>15. DATA LIMITE PARA OS DEPARTAMENTOS ENCAMINHAREM OS TRANCAMENTOS DE DISCIPLINAS PARA A</w:t>
            </w:r>
            <w:r w:rsidR="008162F9">
              <w:rPr>
                <w:b/>
              </w:rPr>
              <w:t xml:space="preserve"> </w:t>
            </w:r>
            <w:r>
              <w:rPr>
                <w:b/>
              </w:rPr>
              <w:t>DIRCA/SERCA</w:t>
            </w:r>
          </w:p>
        </w:tc>
        <w:tc>
          <w:tcPr>
            <w:tcW w:w="2127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6493D" w:rsidRDefault="00631B59">
            <w:pPr>
              <w:pStyle w:val="TableParagraph"/>
              <w:ind w:right="543"/>
              <w:jc w:val="right"/>
            </w:pPr>
            <w:r>
              <w:t>02/04/2019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6493D" w:rsidRDefault="00631B59">
            <w:pPr>
              <w:pStyle w:val="TableParagraph"/>
              <w:ind w:right="417"/>
              <w:jc w:val="right"/>
            </w:pPr>
            <w:r>
              <w:t>16/09/2019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207"/>
              <w:ind w:left="101" w:right="88"/>
              <w:jc w:val="center"/>
            </w:pPr>
            <w:r>
              <w:t>DAC</w:t>
            </w:r>
            <w:r w:rsidR="00BC1545">
              <w:t>E</w:t>
            </w:r>
          </w:p>
        </w:tc>
      </w:tr>
    </w:tbl>
    <w:p w:rsidR="0036493D" w:rsidRDefault="0036493D">
      <w:pPr>
        <w:jc w:val="center"/>
        <w:sectPr w:rsidR="0036493D">
          <w:pgSz w:w="11920" w:h="16850"/>
          <w:pgMar w:top="1080" w:right="300" w:bottom="1580" w:left="660" w:header="0" w:footer="139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127"/>
        <w:gridCol w:w="1986"/>
        <w:gridCol w:w="2175"/>
      </w:tblGrid>
      <w:tr w:rsidR="0036493D">
        <w:trPr>
          <w:trHeight w:val="698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8" w:lineRule="auto"/>
              <w:ind w:left="449" w:right="344" w:hanging="142"/>
              <w:jc w:val="both"/>
              <w:rPr>
                <w:b/>
              </w:rPr>
            </w:pPr>
            <w:r>
              <w:rPr>
                <w:b/>
              </w:rPr>
              <w:lastRenderedPageBreak/>
              <w:t>16. DATA LIMITE PARA A DEFESA DE MONOGRAFIA/TCC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before="140"/>
              <w:ind w:left="290" w:right="270"/>
              <w:jc w:val="center"/>
            </w:pPr>
            <w:r>
              <w:t>10/07/2019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140"/>
              <w:ind w:right="417"/>
              <w:jc w:val="right"/>
            </w:pPr>
            <w:r>
              <w:t>18/12/2019</w:t>
            </w:r>
          </w:p>
        </w:tc>
        <w:tc>
          <w:tcPr>
            <w:tcW w:w="2175" w:type="dxa"/>
          </w:tcPr>
          <w:p w:rsidR="0036493D" w:rsidRDefault="00631B59">
            <w:pPr>
              <w:pStyle w:val="TableParagraph"/>
              <w:spacing w:before="154"/>
              <w:ind w:left="101" w:right="88"/>
              <w:jc w:val="center"/>
            </w:pPr>
            <w:r>
              <w:t>DAC</w:t>
            </w:r>
            <w:r w:rsidR="00BC1545">
              <w:t>E</w:t>
            </w:r>
          </w:p>
        </w:tc>
      </w:tr>
      <w:tr w:rsidR="0036493D" w:rsidTr="00D23053">
        <w:trPr>
          <w:trHeight w:val="564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before="1" w:line="278" w:lineRule="auto"/>
              <w:ind w:left="449" w:right="344" w:hanging="142"/>
              <w:jc w:val="both"/>
              <w:rPr>
                <w:b/>
              </w:rPr>
            </w:pPr>
            <w:r>
              <w:rPr>
                <w:b/>
              </w:rPr>
              <w:t>17. DATA LIMITE PARA A AVALIAÇÃO REPOSITIVA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before="142"/>
              <w:ind w:left="290" w:right="270"/>
              <w:jc w:val="center"/>
            </w:pPr>
            <w:r>
              <w:t>16/07/2019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142"/>
              <w:ind w:right="417"/>
              <w:jc w:val="right"/>
            </w:pPr>
            <w:r>
              <w:t>24/12/2019</w:t>
            </w:r>
          </w:p>
        </w:tc>
        <w:tc>
          <w:tcPr>
            <w:tcW w:w="2175" w:type="dxa"/>
          </w:tcPr>
          <w:p w:rsidR="0036493D" w:rsidRDefault="00631B59">
            <w:pPr>
              <w:pStyle w:val="TableParagraph"/>
              <w:spacing w:before="157"/>
              <w:ind w:left="515"/>
            </w:pPr>
            <w:r>
              <w:t>DOCENTES</w:t>
            </w:r>
          </w:p>
        </w:tc>
      </w:tr>
      <w:tr w:rsidR="0036493D">
        <w:trPr>
          <w:trHeight w:val="1166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49" w:right="344" w:hanging="142"/>
              <w:jc w:val="both"/>
              <w:rPr>
                <w:b/>
              </w:rPr>
            </w:pPr>
            <w:r>
              <w:rPr>
                <w:b/>
              </w:rPr>
              <w:t>18. PERÍODO PARA REGISTRO DE NOTAS E FREQUÊNCIAS NO SINGU, PELOS</w:t>
            </w:r>
          </w:p>
          <w:p w:rsidR="0036493D" w:rsidRDefault="00631B59" w:rsidP="008162F9">
            <w:pPr>
              <w:pStyle w:val="TableParagraph"/>
              <w:ind w:left="449" w:right="344"/>
              <w:jc w:val="both"/>
              <w:rPr>
                <w:b/>
              </w:rPr>
            </w:pPr>
            <w:r>
              <w:rPr>
                <w:b/>
              </w:rPr>
              <w:t>PROFESSORES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before="135"/>
              <w:ind w:left="424"/>
            </w:pPr>
            <w:r>
              <w:t>08/07/2019 a</w:t>
            </w:r>
          </w:p>
          <w:p w:rsidR="0036493D" w:rsidRDefault="00631B59">
            <w:pPr>
              <w:pStyle w:val="TableParagraph"/>
              <w:spacing w:before="40"/>
              <w:ind w:left="515"/>
            </w:pPr>
            <w:r>
              <w:t>17/07/2019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before="135"/>
              <w:ind w:left="354"/>
            </w:pPr>
            <w:r>
              <w:t>16/12/2019 a</w:t>
            </w:r>
          </w:p>
          <w:p w:rsidR="0036493D" w:rsidRDefault="00631B59">
            <w:pPr>
              <w:pStyle w:val="TableParagraph"/>
              <w:spacing w:before="40"/>
              <w:ind w:left="448"/>
            </w:pPr>
            <w:r>
              <w:t>27/12/2019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ind w:left="515"/>
            </w:pPr>
            <w:r>
              <w:t>DOCENTES</w:t>
            </w:r>
          </w:p>
        </w:tc>
      </w:tr>
      <w:tr w:rsidR="0036493D">
        <w:trPr>
          <w:trHeight w:val="1454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6" w:lineRule="auto"/>
              <w:ind w:left="449" w:right="344" w:hanging="142"/>
              <w:jc w:val="both"/>
              <w:rPr>
                <w:b/>
              </w:rPr>
            </w:pPr>
            <w:r>
              <w:rPr>
                <w:b/>
              </w:rPr>
              <w:t>19. DATA LIMITE PARA A ENTREGA DOS DIÁRIOS FÍSICOS NA DIRCA/SERCA, PELOS PROFESSORES</w:t>
            </w:r>
          </w:p>
          <w:p w:rsidR="0036493D" w:rsidRDefault="00631B59" w:rsidP="008162F9">
            <w:pPr>
              <w:pStyle w:val="TableParagraph"/>
              <w:ind w:left="449" w:right="344"/>
              <w:jc w:val="both"/>
              <w:rPr>
                <w:b/>
              </w:rPr>
            </w:pPr>
            <w:r>
              <w:rPr>
                <w:b/>
              </w:rPr>
              <w:t>(RESOLUÇÃO 045/CONSEA)</w:t>
            </w:r>
          </w:p>
        </w:tc>
        <w:tc>
          <w:tcPr>
            <w:tcW w:w="2127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493D" w:rsidRDefault="00631B59">
            <w:pPr>
              <w:pStyle w:val="TableParagraph"/>
              <w:ind w:left="290" w:right="270"/>
              <w:jc w:val="center"/>
            </w:pPr>
            <w:r>
              <w:t>19/07/2019</w:t>
            </w:r>
          </w:p>
        </w:tc>
        <w:tc>
          <w:tcPr>
            <w:tcW w:w="1986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493D" w:rsidRDefault="00631B59">
            <w:pPr>
              <w:pStyle w:val="TableParagraph"/>
              <w:ind w:right="417"/>
              <w:jc w:val="right"/>
            </w:pPr>
            <w:r>
              <w:t>31/12/2019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6493D" w:rsidRDefault="00631B59">
            <w:pPr>
              <w:pStyle w:val="TableParagraph"/>
              <w:ind w:left="515"/>
            </w:pPr>
            <w:r>
              <w:t>DOCENTES</w:t>
            </w:r>
          </w:p>
        </w:tc>
      </w:tr>
      <w:tr w:rsidR="0036493D">
        <w:trPr>
          <w:trHeight w:val="981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before="52" w:line="290" w:lineRule="atLeast"/>
              <w:ind w:left="437" w:right="344" w:hanging="142"/>
              <w:jc w:val="both"/>
              <w:rPr>
                <w:b/>
              </w:rPr>
            </w:pPr>
            <w:r>
              <w:rPr>
                <w:b/>
              </w:rPr>
              <w:t>20. PERÍODO PARA SOLICITAÇÃO DE COLAÇÃO DE GRAU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before="89"/>
              <w:ind w:left="424"/>
            </w:pPr>
            <w:r>
              <w:t>29/07/2019 a</w:t>
            </w:r>
          </w:p>
          <w:p w:rsidR="0036493D" w:rsidRDefault="00631B59">
            <w:pPr>
              <w:pStyle w:val="TableParagraph"/>
              <w:spacing w:before="40"/>
              <w:ind w:left="515"/>
            </w:pPr>
            <w:r>
              <w:t>05/08/2019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line="247" w:lineRule="exact"/>
              <w:ind w:left="357"/>
            </w:pPr>
            <w:r>
              <w:t>06/01/2020 a</w:t>
            </w:r>
          </w:p>
          <w:p w:rsidR="0036493D" w:rsidRDefault="0036493D">
            <w:pPr>
              <w:pStyle w:val="TableParagraph"/>
              <w:spacing w:before="5"/>
              <w:rPr>
                <w:b/>
              </w:rPr>
            </w:pPr>
          </w:p>
          <w:p w:rsidR="0036493D" w:rsidRDefault="00631B59">
            <w:pPr>
              <w:pStyle w:val="TableParagraph"/>
              <w:ind w:left="448"/>
            </w:pPr>
            <w:r>
              <w:t>13/01/2020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2"/>
              <w:rPr>
                <w:b/>
              </w:rPr>
            </w:pPr>
          </w:p>
          <w:p w:rsidR="0036493D" w:rsidRDefault="00631B59">
            <w:pPr>
              <w:pStyle w:val="TableParagraph"/>
              <w:ind w:left="507"/>
            </w:pPr>
            <w:r>
              <w:t>DISCENTES</w:t>
            </w:r>
          </w:p>
        </w:tc>
      </w:tr>
      <w:tr w:rsidR="0036493D">
        <w:trPr>
          <w:trHeight w:val="253"/>
        </w:trPr>
        <w:tc>
          <w:tcPr>
            <w:tcW w:w="4225" w:type="dxa"/>
            <w:tcBorders>
              <w:bottom w:val="nil"/>
            </w:tcBorders>
            <w:shd w:val="clear" w:color="auto" w:fill="F1F1F1"/>
          </w:tcPr>
          <w:p w:rsidR="0036493D" w:rsidRDefault="00631B59" w:rsidP="00D23053">
            <w:pPr>
              <w:pStyle w:val="TableParagraph"/>
              <w:spacing w:line="234" w:lineRule="exact"/>
              <w:ind w:left="295" w:right="202"/>
              <w:jc w:val="both"/>
              <w:rPr>
                <w:b/>
              </w:rPr>
            </w:pPr>
            <w:r>
              <w:rPr>
                <w:b/>
              </w:rPr>
              <w:t>21. DATA LIMITE PARA OS</w:t>
            </w:r>
            <w:r w:rsidR="008162F9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493D" w:rsidRDefault="00631B59">
            <w:pPr>
              <w:pStyle w:val="TableParagraph"/>
              <w:spacing w:line="276" w:lineRule="auto"/>
              <w:ind w:left="270" w:right="254" w:hanging="1"/>
              <w:jc w:val="center"/>
            </w:pPr>
            <w:r>
              <w:t>Ingresso no 2º semestre de 2019: 30/03/2019</w:t>
            </w:r>
          </w:p>
        </w:tc>
        <w:tc>
          <w:tcPr>
            <w:tcW w:w="1986" w:type="dxa"/>
            <w:tcBorders>
              <w:bottom w:val="nil"/>
            </w:tcBorders>
          </w:tcPr>
          <w:p w:rsidR="0036493D" w:rsidRDefault="0036493D">
            <w:pPr>
              <w:pStyle w:val="TableParagraph"/>
              <w:rPr>
                <w:sz w:val="18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36493D" w:rsidRDefault="0036493D">
            <w:pPr>
              <w:pStyle w:val="TableParagraph"/>
              <w:rPr>
                <w:sz w:val="18"/>
              </w:rPr>
            </w:pPr>
          </w:p>
        </w:tc>
      </w:tr>
      <w:tr w:rsidR="0036493D">
        <w:trPr>
          <w:trHeight w:val="281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D23053">
            <w:pPr>
              <w:pStyle w:val="TableParagraph"/>
              <w:spacing w:before="25" w:line="237" w:lineRule="exact"/>
              <w:ind w:left="437" w:right="202"/>
              <w:jc w:val="both"/>
              <w:rPr>
                <w:b/>
              </w:rPr>
            </w:pPr>
            <w:r>
              <w:rPr>
                <w:b/>
              </w:rPr>
              <w:t>ACADÊMICOS DA UNIR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line="247" w:lineRule="exact"/>
              <w:ind w:right="349"/>
              <w:jc w:val="right"/>
            </w:pPr>
            <w:r>
              <w:t>Ingresso no 1º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  <w:rPr>
                <w:sz w:val="20"/>
              </w:rPr>
            </w:pPr>
          </w:p>
        </w:tc>
      </w:tr>
      <w:tr w:rsidR="0036493D">
        <w:trPr>
          <w:trHeight w:val="281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D23053">
            <w:pPr>
              <w:pStyle w:val="TableParagraph"/>
              <w:spacing w:before="23" w:line="238" w:lineRule="exact"/>
              <w:ind w:left="437" w:right="202"/>
              <w:jc w:val="both"/>
              <w:rPr>
                <w:b/>
              </w:rPr>
            </w:pPr>
            <w:r>
              <w:rPr>
                <w:b/>
              </w:rPr>
              <w:t>SOLICITAREM AOS</w:t>
            </w:r>
            <w:r w:rsidR="00D23053">
              <w:rPr>
                <w:b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line="248" w:lineRule="exact"/>
              <w:ind w:right="458"/>
              <w:jc w:val="right"/>
            </w:pPr>
            <w:r>
              <w:t>semestre de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  <w:rPr>
                <w:sz w:val="20"/>
              </w:rPr>
            </w:pPr>
          </w:p>
        </w:tc>
      </w:tr>
      <w:tr w:rsidR="0036493D">
        <w:trPr>
          <w:trHeight w:val="299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D23053">
            <w:pPr>
              <w:pStyle w:val="TableParagraph"/>
              <w:spacing w:before="25"/>
              <w:ind w:left="437" w:right="202"/>
              <w:jc w:val="both"/>
              <w:rPr>
                <w:b/>
              </w:rPr>
            </w:pPr>
            <w:r>
              <w:rPr>
                <w:b/>
              </w:rPr>
              <w:t>DEPARTAMENTOS OS PEDIDOS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line="249" w:lineRule="exact"/>
              <w:ind w:left="260" w:right="237"/>
              <w:jc w:val="center"/>
            </w:pPr>
            <w:r>
              <w:t>2020: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before="32" w:line="247" w:lineRule="exact"/>
              <w:ind w:left="507"/>
            </w:pPr>
            <w:r>
              <w:t>DISCENTES</w:t>
            </w:r>
          </w:p>
        </w:tc>
      </w:tr>
      <w:tr w:rsidR="0036493D">
        <w:trPr>
          <w:trHeight w:val="567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D23053">
            <w:pPr>
              <w:pStyle w:val="TableParagraph"/>
              <w:spacing w:before="5"/>
              <w:ind w:left="437" w:right="202"/>
              <w:jc w:val="both"/>
              <w:rPr>
                <w:b/>
              </w:rPr>
            </w:pPr>
            <w:r>
              <w:rPr>
                <w:b/>
              </w:rPr>
              <w:t>DE INCLUSÃO NO PROGRAMA DE</w:t>
            </w:r>
          </w:p>
          <w:p w:rsidR="0036493D" w:rsidRDefault="00631B59" w:rsidP="00D23053">
            <w:pPr>
              <w:pStyle w:val="TableParagraph"/>
              <w:spacing w:before="38" w:line="251" w:lineRule="exact"/>
              <w:ind w:left="437" w:right="202"/>
              <w:jc w:val="both"/>
              <w:rPr>
                <w:b/>
              </w:rPr>
            </w:pPr>
            <w:r>
              <w:rPr>
                <w:b/>
              </w:rPr>
              <w:t>MOBILIDADE ACADÊMICA, VIA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before="173"/>
              <w:ind w:left="498"/>
            </w:pPr>
            <w:r>
              <w:t>31/08/2019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</w:pPr>
          </w:p>
        </w:tc>
      </w:tr>
      <w:tr w:rsidR="0036493D">
        <w:trPr>
          <w:trHeight w:val="300"/>
        </w:trPr>
        <w:tc>
          <w:tcPr>
            <w:tcW w:w="4225" w:type="dxa"/>
            <w:tcBorders>
              <w:top w:val="nil"/>
            </w:tcBorders>
            <w:shd w:val="clear" w:color="auto" w:fill="F1F1F1"/>
          </w:tcPr>
          <w:p w:rsidR="0036493D" w:rsidRDefault="00631B59" w:rsidP="00D23053">
            <w:pPr>
              <w:pStyle w:val="TableParagraph"/>
              <w:spacing w:before="9"/>
              <w:ind w:left="437" w:right="202"/>
              <w:jc w:val="both"/>
              <w:rPr>
                <w:b/>
              </w:rPr>
            </w:pPr>
            <w:r>
              <w:rPr>
                <w:b/>
              </w:rPr>
              <w:t>PROTOCOLO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36493D" w:rsidRDefault="0036493D">
            <w:pPr>
              <w:pStyle w:val="TableParagraph"/>
            </w:pPr>
          </w:p>
        </w:tc>
        <w:tc>
          <w:tcPr>
            <w:tcW w:w="2175" w:type="dxa"/>
            <w:tcBorders>
              <w:top w:val="nil"/>
            </w:tcBorders>
          </w:tcPr>
          <w:p w:rsidR="0036493D" w:rsidRDefault="0036493D">
            <w:pPr>
              <w:pStyle w:val="TableParagraph"/>
            </w:pPr>
          </w:p>
        </w:tc>
      </w:tr>
      <w:tr w:rsidR="0036493D">
        <w:trPr>
          <w:trHeight w:val="789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before="1"/>
              <w:ind w:left="590" w:right="202" w:hanging="284"/>
              <w:jc w:val="both"/>
              <w:rPr>
                <w:b/>
              </w:rPr>
            </w:pPr>
            <w:r>
              <w:rPr>
                <w:b/>
              </w:rPr>
              <w:t>22. PERÍODO PARA REALIZAÇÃO DA AVALIAÇÃO DE CURSO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spacing w:before="1"/>
              <w:ind w:left="916"/>
            </w:pPr>
            <w:r>
              <w:t>01/05/2019 A 15/05/2019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spacing w:before="1"/>
              <w:ind w:left="94" w:right="88"/>
              <w:jc w:val="center"/>
            </w:pPr>
            <w:r>
              <w:t>NDE</w:t>
            </w:r>
          </w:p>
        </w:tc>
      </w:tr>
      <w:tr w:rsidR="0036493D">
        <w:trPr>
          <w:trHeight w:val="1537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before="1" w:line="276" w:lineRule="auto"/>
              <w:ind w:left="437" w:right="164" w:hanging="130"/>
              <w:jc w:val="both"/>
              <w:rPr>
                <w:b/>
              </w:rPr>
            </w:pPr>
            <w:r>
              <w:rPr>
                <w:b/>
              </w:rPr>
              <w:t>23. AVALIAÇÃO UNIR (CPAV) – COLETA DE DADOS: UNIDADES E COMUNIDADE. PROPOSIÇÕES: SEMINÁRIO DE AVALIAÇÃO INSTITUCIONAL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6493D" w:rsidRDefault="00631B59">
            <w:pPr>
              <w:pStyle w:val="TableParagraph"/>
              <w:ind w:left="835"/>
            </w:pPr>
            <w:r>
              <w:t>01/08/2019 a 08/11/2019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6493D" w:rsidRDefault="00631B59">
            <w:pPr>
              <w:pStyle w:val="TableParagraph"/>
              <w:spacing w:before="1"/>
              <w:ind w:right="24"/>
              <w:jc w:val="center"/>
            </w:pPr>
            <w:r>
              <w:rPr>
                <w:w w:val="97"/>
              </w:rPr>
              <w:t>-</w:t>
            </w:r>
          </w:p>
        </w:tc>
      </w:tr>
      <w:tr w:rsidR="0036493D">
        <w:trPr>
          <w:trHeight w:val="247"/>
        </w:trPr>
        <w:tc>
          <w:tcPr>
            <w:tcW w:w="4225" w:type="dxa"/>
            <w:tcBorders>
              <w:bottom w:val="nil"/>
            </w:tcBorders>
            <w:shd w:val="clear" w:color="auto" w:fill="F1F1F1"/>
          </w:tcPr>
          <w:p w:rsidR="0036493D" w:rsidRDefault="00631B59" w:rsidP="008162F9">
            <w:pPr>
              <w:pStyle w:val="TableParagraph"/>
              <w:spacing w:line="228" w:lineRule="exact"/>
              <w:ind w:left="307" w:right="164"/>
              <w:jc w:val="both"/>
              <w:rPr>
                <w:b/>
              </w:rPr>
            </w:pPr>
            <w:r>
              <w:rPr>
                <w:b/>
              </w:rPr>
              <w:t>24. DATA LIMITE PARA A</w:t>
            </w:r>
          </w:p>
        </w:tc>
        <w:tc>
          <w:tcPr>
            <w:tcW w:w="2127" w:type="dxa"/>
            <w:tcBorders>
              <w:bottom w:val="nil"/>
            </w:tcBorders>
          </w:tcPr>
          <w:p w:rsidR="0036493D" w:rsidRDefault="0036493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36493D" w:rsidRDefault="00631B59">
            <w:pPr>
              <w:pStyle w:val="TableParagraph"/>
              <w:spacing w:before="133" w:line="278" w:lineRule="auto"/>
              <w:ind w:left="206" w:right="177" w:hanging="2"/>
              <w:jc w:val="center"/>
            </w:pPr>
            <w:r>
              <w:t>Ingresso no 1º semestre de 2020: 31/10/2019</w:t>
            </w:r>
          </w:p>
        </w:tc>
        <w:tc>
          <w:tcPr>
            <w:tcW w:w="2175" w:type="dxa"/>
            <w:tcBorders>
              <w:bottom w:val="nil"/>
            </w:tcBorders>
          </w:tcPr>
          <w:p w:rsidR="0036493D" w:rsidRDefault="0036493D">
            <w:pPr>
              <w:pStyle w:val="TableParagraph"/>
              <w:rPr>
                <w:sz w:val="18"/>
              </w:rPr>
            </w:pPr>
          </w:p>
        </w:tc>
      </w:tr>
      <w:tr w:rsidR="0036493D">
        <w:trPr>
          <w:trHeight w:val="572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8162F9">
            <w:pPr>
              <w:pStyle w:val="TableParagraph"/>
              <w:spacing w:before="4" w:line="290" w:lineRule="exact"/>
              <w:ind w:left="437" w:right="164"/>
              <w:jc w:val="both"/>
              <w:rPr>
                <w:b/>
              </w:rPr>
            </w:pPr>
            <w:r>
              <w:rPr>
                <w:b/>
              </w:rPr>
              <w:t>PROGRAD ENCAMINHAR AS INCLUSÃO DE ACADÊMICOS NO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line="241" w:lineRule="exact"/>
              <w:ind w:left="290" w:right="276"/>
              <w:jc w:val="center"/>
            </w:pPr>
            <w:r>
              <w:t>Ingresso no 2º</w:t>
            </w:r>
          </w:p>
          <w:p w:rsidR="0036493D" w:rsidRDefault="00631B59">
            <w:pPr>
              <w:pStyle w:val="TableParagraph"/>
              <w:spacing w:before="37"/>
              <w:ind w:left="290" w:right="275"/>
              <w:jc w:val="center"/>
            </w:pPr>
            <w:r>
              <w:t>semestre de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ind w:left="575"/>
            </w:pPr>
            <w:r>
              <w:t>PROGRAD</w:t>
            </w:r>
          </w:p>
        </w:tc>
      </w:tr>
      <w:tr w:rsidR="0036493D">
        <w:trPr>
          <w:trHeight w:val="268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8162F9">
            <w:pPr>
              <w:pStyle w:val="TableParagraph"/>
              <w:spacing w:before="17" w:line="231" w:lineRule="exact"/>
              <w:ind w:left="437" w:right="164"/>
              <w:jc w:val="both"/>
              <w:rPr>
                <w:b/>
              </w:rPr>
            </w:pPr>
            <w:r>
              <w:rPr>
                <w:b/>
              </w:rPr>
              <w:t>PROGRAMA DE MOBILIDADE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line="230" w:lineRule="exact"/>
              <w:ind w:left="290" w:right="272"/>
              <w:jc w:val="center"/>
            </w:pPr>
            <w:r>
              <w:t>2019: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  <w:rPr>
                <w:sz w:val="18"/>
              </w:rPr>
            </w:pPr>
          </w:p>
        </w:tc>
      </w:tr>
      <w:tr w:rsidR="0036493D">
        <w:trPr>
          <w:trHeight w:val="324"/>
        </w:trPr>
        <w:tc>
          <w:tcPr>
            <w:tcW w:w="4225" w:type="dxa"/>
            <w:tcBorders>
              <w:top w:val="nil"/>
            </w:tcBorders>
            <w:shd w:val="clear" w:color="auto" w:fill="F1F1F1"/>
          </w:tcPr>
          <w:p w:rsidR="0036493D" w:rsidRDefault="00631B59" w:rsidP="008162F9">
            <w:pPr>
              <w:pStyle w:val="TableParagraph"/>
              <w:spacing w:before="32"/>
              <w:ind w:left="437" w:right="164"/>
              <w:jc w:val="both"/>
              <w:rPr>
                <w:b/>
              </w:rPr>
            </w:pPr>
            <w:r>
              <w:rPr>
                <w:b/>
              </w:rPr>
              <w:t>ACADÊMICA EM OUTRAS IFES</w:t>
            </w:r>
          </w:p>
        </w:tc>
        <w:tc>
          <w:tcPr>
            <w:tcW w:w="2127" w:type="dxa"/>
            <w:tcBorders>
              <w:top w:val="nil"/>
            </w:tcBorders>
          </w:tcPr>
          <w:p w:rsidR="0036493D" w:rsidRDefault="00631B59">
            <w:pPr>
              <w:pStyle w:val="TableParagraph"/>
              <w:spacing w:line="242" w:lineRule="exact"/>
              <w:ind w:left="290" w:right="270"/>
              <w:jc w:val="center"/>
            </w:pPr>
            <w:r>
              <w:t>31/05/2019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36493D" w:rsidRDefault="0036493D">
            <w:pPr>
              <w:pStyle w:val="TableParagraph"/>
            </w:pPr>
          </w:p>
        </w:tc>
      </w:tr>
      <w:tr w:rsidR="0036493D">
        <w:trPr>
          <w:trHeight w:val="1163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line="278" w:lineRule="auto"/>
              <w:ind w:left="437" w:right="164" w:hanging="130"/>
              <w:jc w:val="both"/>
              <w:rPr>
                <w:b/>
              </w:rPr>
            </w:pPr>
            <w:r>
              <w:rPr>
                <w:b/>
              </w:rPr>
              <w:t>25. DIVULGAÇÃO DO EDITAL, PELO DEPARTAMENTO, PARA A SELEÇÃO DE NOVOS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MONITORES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spacing w:before="1"/>
              <w:ind w:left="254" w:right="232"/>
              <w:jc w:val="center"/>
            </w:pPr>
            <w:r>
              <w:t>28/02/2019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ind w:left="721"/>
            </w:pPr>
            <w:r>
              <w:t>DAC</w:t>
            </w:r>
            <w:r w:rsidR="00BC1545">
              <w:t>E</w:t>
            </w:r>
          </w:p>
        </w:tc>
      </w:tr>
      <w:tr w:rsidR="0036493D">
        <w:trPr>
          <w:trHeight w:val="1165"/>
        </w:trPr>
        <w:tc>
          <w:tcPr>
            <w:tcW w:w="4225" w:type="dxa"/>
            <w:shd w:val="clear" w:color="auto" w:fill="F1F1F1"/>
          </w:tcPr>
          <w:p w:rsidR="0036493D" w:rsidRDefault="00631B59" w:rsidP="008162F9">
            <w:pPr>
              <w:pStyle w:val="TableParagraph"/>
              <w:spacing w:before="97" w:line="278" w:lineRule="auto"/>
              <w:ind w:left="590" w:right="164" w:hanging="284"/>
              <w:jc w:val="both"/>
              <w:rPr>
                <w:b/>
              </w:rPr>
            </w:pPr>
            <w:r>
              <w:rPr>
                <w:b/>
              </w:rPr>
              <w:t>26. INÍCIO DAS ATIVIDADES DE MONITORIA ACADÊMICA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line="487" w:lineRule="auto"/>
              <w:ind w:left="693" w:right="401" w:firstLine="115"/>
            </w:pPr>
            <w:r>
              <w:t>Início 01/04/2019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line="487" w:lineRule="auto"/>
              <w:ind w:left="498" w:right="455" w:firstLine="122"/>
            </w:pPr>
            <w:r>
              <w:t>Término 30/11/2019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2"/>
              <w:rPr>
                <w:b/>
              </w:rPr>
            </w:pPr>
          </w:p>
          <w:p w:rsidR="0036493D" w:rsidRDefault="00631B59" w:rsidP="00BC1545">
            <w:pPr>
              <w:pStyle w:val="TableParagraph"/>
              <w:ind w:left="777"/>
            </w:pPr>
            <w:r>
              <w:t>DAC</w:t>
            </w:r>
            <w:r w:rsidR="00BC1545">
              <w:t>E</w:t>
            </w:r>
          </w:p>
        </w:tc>
      </w:tr>
    </w:tbl>
    <w:p w:rsidR="0036493D" w:rsidRDefault="0036493D">
      <w:pPr>
        <w:sectPr w:rsidR="0036493D">
          <w:pgSz w:w="11920" w:h="16850"/>
          <w:pgMar w:top="1080" w:right="300" w:bottom="1580" w:left="660" w:header="0" w:footer="139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127"/>
        <w:gridCol w:w="1986"/>
        <w:gridCol w:w="2175"/>
      </w:tblGrid>
      <w:tr w:rsidR="0036493D">
        <w:trPr>
          <w:trHeight w:val="1166"/>
        </w:trPr>
        <w:tc>
          <w:tcPr>
            <w:tcW w:w="4225" w:type="dxa"/>
            <w:shd w:val="clear" w:color="auto" w:fill="F1F1F1"/>
          </w:tcPr>
          <w:p w:rsidR="0036493D" w:rsidRDefault="00631B59" w:rsidP="00D23053">
            <w:pPr>
              <w:pStyle w:val="TableParagraph"/>
              <w:spacing w:before="94" w:line="278" w:lineRule="auto"/>
              <w:ind w:left="590" w:right="881" w:hanging="284"/>
              <w:jc w:val="both"/>
              <w:rPr>
                <w:b/>
              </w:rPr>
            </w:pPr>
            <w:r>
              <w:rPr>
                <w:b/>
              </w:rPr>
              <w:lastRenderedPageBreak/>
              <w:t>27. INÍCIO DAS ATIVIDADES DE MONITORIA ACADÊMICA</w:t>
            </w:r>
          </w:p>
        </w:tc>
        <w:tc>
          <w:tcPr>
            <w:tcW w:w="2127" w:type="dxa"/>
          </w:tcPr>
          <w:p w:rsidR="0036493D" w:rsidRDefault="00631B59">
            <w:pPr>
              <w:pStyle w:val="TableParagraph"/>
              <w:spacing w:line="489" w:lineRule="auto"/>
              <w:ind w:left="693" w:right="401" w:firstLine="115"/>
            </w:pPr>
            <w:r>
              <w:t>Início 01/04/2019</w:t>
            </w:r>
          </w:p>
        </w:tc>
        <w:tc>
          <w:tcPr>
            <w:tcW w:w="1986" w:type="dxa"/>
          </w:tcPr>
          <w:p w:rsidR="0036493D" w:rsidRDefault="00631B59">
            <w:pPr>
              <w:pStyle w:val="TableParagraph"/>
              <w:spacing w:line="489" w:lineRule="auto"/>
              <w:ind w:left="498" w:right="455" w:firstLine="122"/>
            </w:pPr>
            <w:r>
              <w:t>Término 30/11/2019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2"/>
              <w:rPr>
                <w:b/>
              </w:rPr>
            </w:pPr>
          </w:p>
          <w:p w:rsidR="0036493D" w:rsidRDefault="00631B59">
            <w:pPr>
              <w:pStyle w:val="TableParagraph"/>
              <w:ind w:left="117" w:right="88"/>
              <w:jc w:val="center"/>
            </w:pPr>
            <w:r>
              <w:t>DEPARTAMENTOS</w:t>
            </w:r>
          </w:p>
        </w:tc>
      </w:tr>
      <w:tr w:rsidR="0036493D">
        <w:trPr>
          <w:trHeight w:val="2327"/>
        </w:trPr>
        <w:tc>
          <w:tcPr>
            <w:tcW w:w="4225" w:type="dxa"/>
            <w:shd w:val="clear" w:color="auto" w:fill="F1F1F1"/>
          </w:tcPr>
          <w:p w:rsidR="0036493D" w:rsidRDefault="00631B59" w:rsidP="00D23053">
            <w:pPr>
              <w:pStyle w:val="TableParagraph"/>
              <w:spacing w:line="276" w:lineRule="auto"/>
              <w:ind w:left="590" w:right="386" w:hanging="284"/>
              <w:jc w:val="both"/>
              <w:rPr>
                <w:b/>
              </w:rPr>
            </w:pPr>
            <w:r>
              <w:rPr>
                <w:b/>
              </w:rPr>
              <w:t>28. DATA LIMITE PARA A DIRCA/SERCA INFORMAR OS CAMPI E NÚCLEOS, O QUANTITATIVO DE VAGAS EXISTENTES PARA O PROCESSO SELETIVO PARA PREENCHIMENTO DE VAGAS</w:t>
            </w:r>
          </w:p>
          <w:p w:rsidR="0036493D" w:rsidRDefault="00631B59" w:rsidP="00D23053">
            <w:pPr>
              <w:pStyle w:val="TableParagraph"/>
              <w:spacing w:line="252" w:lineRule="exact"/>
              <w:ind w:left="590"/>
              <w:jc w:val="both"/>
              <w:rPr>
                <w:b/>
              </w:rPr>
            </w:pPr>
            <w:r>
              <w:rPr>
                <w:b/>
              </w:rPr>
              <w:t>OCIOSAS/2019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6493D" w:rsidRDefault="00631B59">
            <w:pPr>
              <w:pStyle w:val="TableParagraph"/>
              <w:ind w:left="254" w:right="232"/>
              <w:jc w:val="center"/>
            </w:pPr>
            <w:r>
              <w:t>20/09/2019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188"/>
              <w:ind w:left="117" w:right="51"/>
              <w:jc w:val="center"/>
            </w:pPr>
            <w:r>
              <w:t>DIRCA/</w:t>
            </w:r>
            <w:proofErr w:type="spellStart"/>
            <w:r>
              <w:t>SERCAs</w:t>
            </w:r>
            <w:proofErr w:type="spellEnd"/>
          </w:p>
        </w:tc>
      </w:tr>
      <w:tr w:rsidR="0036493D">
        <w:trPr>
          <w:trHeight w:val="2325"/>
        </w:trPr>
        <w:tc>
          <w:tcPr>
            <w:tcW w:w="4225" w:type="dxa"/>
            <w:shd w:val="clear" w:color="auto" w:fill="F1F1F1"/>
          </w:tcPr>
          <w:p w:rsidR="0036493D" w:rsidRDefault="00631B59" w:rsidP="00D23053">
            <w:pPr>
              <w:pStyle w:val="TableParagraph"/>
              <w:spacing w:line="276" w:lineRule="auto"/>
              <w:ind w:left="590" w:right="386" w:hanging="284"/>
              <w:jc w:val="both"/>
              <w:rPr>
                <w:b/>
              </w:rPr>
            </w:pPr>
            <w:r>
              <w:rPr>
                <w:b/>
              </w:rPr>
              <w:t>29. DATA LIMITE PARA A DIRCA/SERCA INFORMAR OS CAMPI E NÚCLEOS, O QUANTITATIVO DE VAGAS EXISTENTES PARA O PROCESSO SELETIVO PARA PREENCHIMENTO DE VAGAS</w:t>
            </w:r>
          </w:p>
          <w:p w:rsidR="0036493D" w:rsidRDefault="00631B59" w:rsidP="00D23053">
            <w:pPr>
              <w:pStyle w:val="TableParagraph"/>
              <w:spacing w:line="252" w:lineRule="exact"/>
              <w:ind w:left="590"/>
              <w:jc w:val="both"/>
              <w:rPr>
                <w:b/>
              </w:rPr>
            </w:pPr>
            <w:r>
              <w:rPr>
                <w:b/>
              </w:rPr>
              <w:t>OCIOSAS/2019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6493D" w:rsidRDefault="00631B59">
            <w:pPr>
              <w:pStyle w:val="TableParagraph"/>
              <w:ind w:left="254" w:right="232"/>
              <w:jc w:val="center"/>
            </w:pPr>
            <w:r>
              <w:t>20/09/2019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186"/>
              <w:ind w:left="117" w:right="51"/>
              <w:jc w:val="center"/>
            </w:pPr>
            <w:r>
              <w:t>DIRCA/</w:t>
            </w:r>
            <w:proofErr w:type="spellStart"/>
            <w:r>
              <w:t>SERCAs</w:t>
            </w:r>
            <w:proofErr w:type="spellEnd"/>
          </w:p>
        </w:tc>
      </w:tr>
      <w:tr w:rsidR="0036493D">
        <w:trPr>
          <w:trHeight w:val="2327"/>
        </w:trPr>
        <w:tc>
          <w:tcPr>
            <w:tcW w:w="4225" w:type="dxa"/>
            <w:shd w:val="clear" w:color="auto" w:fill="F1F1F1"/>
          </w:tcPr>
          <w:p w:rsidR="0036493D" w:rsidRDefault="00631B59" w:rsidP="00D23053">
            <w:pPr>
              <w:pStyle w:val="TableParagraph"/>
              <w:spacing w:before="1" w:line="276" w:lineRule="auto"/>
              <w:ind w:left="590" w:right="386" w:hanging="284"/>
              <w:jc w:val="both"/>
              <w:rPr>
                <w:b/>
              </w:rPr>
            </w:pPr>
            <w:r>
              <w:rPr>
                <w:b/>
              </w:rPr>
              <w:t>30. DATA LIMITE PARA OS CAMPI E NÚCLEOS INFORMAREM A DIRCA, AS VAGAS QUE SERÃO OFERTADAS NO PROCESSO SELETIVO PARA O PREENCHIMENTO DE VAGAS</w:t>
            </w:r>
          </w:p>
          <w:p w:rsidR="0036493D" w:rsidRDefault="00631B59" w:rsidP="00D23053">
            <w:pPr>
              <w:pStyle w:val="TableParagraph"/>
              <w:spacing w:line="252" w:lineRule="exact"/>
              <w:ind w:left="590"/>
              <w:jc w:val="both"/>
              <w:rPr>
                <w:b/>
              </w:rPr>
            </w:pPr>
            <w:r>
              <w:rPr>
                <w:b/>
              </w:rPr>
              <w:t>OCIOSAS/2019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202"/>
              <w:ind w:left="254" w:right="232"/>
              <w:jc w:val="center"/>
            </w:pPr>
            <w:r>
              <w:t>07/10/2019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6493D" w:rsidRDefault="00631B59">
            <w:pPr>
              <w:pStyle w:val="TableParagraph"/>
              <w:ind w:left="108" w:right="88"/>
              <w:jc w:val="center"/>
            </w:pPr>
            <w:r>
              <w:t>NÚCLEOS/CAMPI</w:t>
            </w:r>
          </w:p>
        </w:tc>
      </w:tr>
      <w:tr w:rsidR="0036493D">
        <w:trPr>
          <w:trHeight w:val="1746"/>
        </w:trPr>
        <w:tc>
          <w:tcPr>
            <w:tcW w:w="4225" w:type="dxa"/>
            <w:shd w:val="clear" w:color="auto" w:fill="F1F1F1"/>
          </w:tcPr>
          <w:p w:rsidR="0036493D" w:rsidRDefault="00631B59" w:rsidP="0075265D">
            <w:pPr>
              <w:pStyle w:val="TableParagraph"/>
              <w:spacing w:before="1" w:line="276" w:lineRule="auto"/>
              <w:ind w:left="327" w:right="347" w:hanging="61"/>
              <w:jc w:val="both"/>
              <w:rPr>
                <w:b/>
              </w:rPr>
            </w:pPr>
            <w:r>
              <w:rPr>
                <w:b/>
              </w:rPr>
              <w:t xml:space="preserve">31. DATA LIMITE PARA </w:t>
            </w:r>
            <w:proofErr w:type="gramStart"/>
            <w:r>
              <w:rPr>
                <w:b/>
              </w:rPr>
              <w:t>A</w:t>
            </w:r>
            <w:r w:rsidR="0075265D">
              <w:rPr>
                <w:b/>
              </w:rPr>
              <w:t xml:space="preserve">  </w:t>
            </w:r>
            <w:r>
              <w:rPr>
                <w:b/>
              </w:rPr>
              <w:t>DIVULGAÇÃO</w:t>
            </w:r>
            <w:proofErr w:type="gramEnd"/>
            <w:r>
              <w:rPr>
                <w:b/>
              </w:rPr>
              <w:t xml:space="preserve"> DO EDITAL DO PROCESSO SELETIVO PARA O PREENCHIMENTO DE VAGAS OCIOSAS/2019, PARA</w:t>
            </w:r>
            <w:r w:rsidR="0075265D">
              <w:rPr>
                <w:b/>
              </w:rPr>
              <w:t xml:space="preserve"> </w:t>
            </w:r>
            <w:r>
              <w:rPr>
                <w:b/>
              </w:rPr>
              <w:t>INGRESSO EM 2020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6493D" w:rsidRDefault="00631B59">
            <w:pPr>
              <w:pStyle w:val="TableParagraph"/>
              <w:ind w:left="1233"/>
            </w:pPr>
            <w:r>
              <w:t>Outubro de 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631B59">
            <w:pPr>
              <w:pStyle w:val="TableParagraph"/>
              <w:spacing w:before="207"/>
              <w:ind w:left="106" w:right="88"/>
              <w:jc w:val="center"/>
            </w:pPr>
            <w:r>
              <w:t>CPPSD</w:t>
            </w:r>
          </w:p>
        </w:tc>
      </w:tr>
      <w:tr w:rsidR="0036493D">
        <w:trPr>
          <w:trHeight w:val="1163"/>
        </w:trPr>
        <w:tc>
          <w:tcPr>
            <w:tcW w:w="4225" w:type="dxa"/>
            <w:shd w:val="clear" w:color="auto" w:fill="F1F1F1"/>
          </w:tcPr>
          <w:p w:rsidR="0036493D" w:rsidRDefault="00631B59" w:rsidP="0075265D">
            <w:pPr>
              <w:pStyle w:val="TableParagraph"/>
              <w:spacing w:line="276" w:lineRule="auto"/>
              <w:ind w:left="327" w:right="402" w:hanging="61"/>
              <w:jc w:val="both"/>
              <w:rPr>
                <w:b/>
              </w:rPr>
            </w:pPr>
            <w:r>
              <w:rPr>
                <w:b/>
              </w:rPr>
              <w:t>32. DIVULGAÇÃO DO EDITAL DO PROCESSO SELETIVO DISCENTE</w:t>
            </w:r>
            <w:r w:rsidR="0075265D">
              <w:rPr>
                <w:b/>
              </w:rPr>
              <w:t xml:space="preserve"> </w:t>
            </w:r>
            <w:r>
              <w:rPr>
                <w:b/>
              </w:rPr>
              <w:t>– UNIR/2020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ind w:left="1123"/>
            </w:pPr>
            <w:r>
              <w:t>Dezembro de 2019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ind w:left="106" w:right="88"/>
              <w:jc w:val="center"/>
            </w:pPr>
            <w:r>
              <w:t>CPPSD</w:t>
            </w:r>
          </w:p>
        </w:tc>
      </w:tr>
      <w:tr w:rsidR="0036493D">
        <w:trPr>
          <w:trHeight w:val="1166"/>
        </w:trPr>
        <w:tc>
          <w:tcPr>
            <w:tcW w:w="4225" w:type="dxa"/>
            <w:shd w:val="clear" w:color="auto" w:fill="F1F1F1"/>
          </w:tcPr>
          <w:p w:rsidR="0036493D" w:rsidRDefault="00631B59" w:rsidP="0075265D">
            <w:pPr>
              <w:pStyle w:val="TableParagraph"/>
              <w:spacing w:before="1" w:line="276" w:lineRule="auto"/>
              <w:ind w:left="327" w:right="860" w:hanging="61"/>
              <w:jc w:val="both"/>
              <w:rPr>
                <w:b/>
              </w:rPr>
            </w:pPr>
            <w:r>
              <w:rPr>
                <w:b/>
              </w:rPr>
              <w:t>33. SOLICITAÇÃO PARA A REVALIDAÇÃO DE DIPLOMA ESTRANGEIRO</w:t>
            </w:r>
          </w:p>
        </w:tc>
        <w:tc>
          <w:tcPr>
            <w:tcW w:w="4113" w:type="dxa"/>
            <w:gridSpan w:val="2"/>
          </w:tcPr>
          <w:p w:rsidR="0036493D" w:rsidRDefault="0036493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6493D" w:rsidRDefault="00631B59">
            <w:pPr>
              <w:pStyle w:val="TableParagraph"/>
              <w:ind w:left="458"/>
            </w:pPr>
            <w:r>
              <w:t>Via protocolo, em fluxo contínuo.</w:t>
            </w:r>
          </w:p>
        </w:tc>
        <w:tc>
          <w:tcPr>
            <w:tcW w:w="2175" w:type="dxa"/>
          </w:tcPr>
          <w:p w:rsidR="0036493D" w:rsidRDefault="00631B59">
            <w:pPr>
              <w:pStyle w:val="TableParagraph"/>
              <w:spacing w:before="32" w:line="278" w:lineRule="auto"/>
              <w:ind w:left="346" w:right="325"/>
              <w:jc w:val="center"/>
            </w:pPr>
            <w:r>
              <w:t>REQUERENTE GRADUADO NO EXTERIOR</w:t>
            </w:r>
          </w:p>
        </w:tc>
      </w:tr>
      <w:tr w:rsidR="0036493D">
        <w:trPr>
          <w:trHeight w:val="1746"/>
        </w:trPr>
        <w:tc>
          <w:tcPr>
            <w:tcW w:w="4225" w:type="dxa"/>
            <w:shd w:val="clear" w:color="auto" w:fill="F1F1F1"/>
          </w:tcPr>
          <w:p w:rsidR="0036493D" w:rsidRDefault="0036493D" w:rsidP="00D23053">
            <w:pPr>
              <w:pStyle w:val="TableParagraph"/>
              <w:jc w:val="both"/>
              <w:rPr>
                <w:b/>
                <w:sz w:val="24"/>
              </w:rPr>
            </w:pPr>
          </w:p>
          <w:p w:rsidR="0036493D" w:rsidRDefault="0036493D" w:rsidP="00D23053">
            <w:pPr>
              <w:pStyle w:val="TableParagraph"/>
              <w:jc w:val="both"/>
              <w:rPr>
                <w:b/>
                <w:sz w:val="24"/>
              </w:rPr>
            </w:pPr>
          </w:p>
          <w:p w:rsidR="0036493D" w:rsidRDefault="0036493D" w:rsidP="00D23053">
            <w:pPr>
              <w:pStyle w:val="TableParagraph"/>
              <w:jc w:val="both"/>
              <w:rPr>
                <w:b/>
                <w:sz w:val="24"/>
              </w:rPr>
            </w:pPr>
          </w:p>
          <w:p w:rsidR="0036493D" w:rsidRDefault="00631B59" w:rsidP="0075265D">
            <w:pPr>
              <w:pStyle w:val="TableParagraph"/>
              <w:spacing w:before="183"/>
              <w:ind w:left="327"/>
              <w:jc w:val="both"/>
              <w:rPr>
                <w:b/>
              </w:rPr>
            </w:pPr>
            <w:r>
              <w:rPr>
                <w:b/>
              </w:rPr>
              <w:t>34. SÁBADOS LETIVOS</w:t>
            </w:r>
          </w:p>
        </w:tc>
        <w:tc>
          <w:tcPr>
            <w:tcW w:w="4113" w:type="dxa"/>
            <w:gridSpan w:val="2"/>
          </w:tcPr>
          <w:p w:rsidR="0036493D" w:rsidRDefault="00631B59" w:rsidP="00D23053">
            <w:pPr>
              <w:pStyle w:val="TableParagraph"/>
              <w:spacing w:line="276" w:lineRule="auto"/>
              <w:ind w:left="254" w:right="236"/>
              <w:jc w:val="both"/>
            </w:pPr>
            <w:r>
              <w:t>Todos os sábados compreendidos entre o início e o término dos semestres são letivos, excetuando-se os dias 07/09/2019, 12/10/2019 e 02/11/2019,</w:t>
            </w:r>
            <w:r w:rsidR="00D23053">
              <w:t xml:space="preserve"> </w:t>
            </w:r>
            <w:r>
              <w:t>(Os sábados utilizados para o</w:t>
            </w:r>
            <w:r w:rsidR="00D23053">
              <w:t xml:space="preserve"> </w:t>
            </w:r>
            <w:r>
              <w:t>cumprimento do disposto na Resolução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rPr>
                <w:b/>
                <w:sz w:val="24"/>
              </w:rPr>
            </w:pPr>
          </w:p>
          <w:p w:rsidR="0036493D" w:rsidRDefault="0036493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6493D" w:rsidRDefault="00631B59">
            <w:pPr>
              <w:pStyle w:val="TableParagraph"/>
              <w:ind w:left="21"/>
              <w:jc w:val="center"/>
            </w:pPr>
            <w:r>
              <w:rPr>
                <w:w w:val="97"/>
              </w:rPr>
              <w:t>-</w:t>
            </w:r>
          </w:p>
        </w:tc>
      </w:tr>
    </w:tbl>
    <w:p w:rsidR="0036493D" w:rsidRDefault="0036493D">
      <w:pPr>
        <w:jc w:val="center"/>
        <w:sectPr w:rsidR="0036493D">
          <w:pgSz w:w="11920" w:h="16850"/>
          <w:pgMar w:top="1080" w:right="300" w:bottom="1580" w:left="660" w:header="0" w:footer="139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4112"/>
        <w:gridCol w:w="2175"/>
      </w:tblGrid>
      <w:tr w:rsidR="0036493D" w:rsidTr="00D23053">
        <w:trPr>
          <w:trHeight w:val="554"/>
        </w:trPr>
        <w:tc>
          <w:tcPr>
            <w:tcW w:w="4225" w:type="dxa"/>
            <w:shd w:val="clear" w:color="auto" w:fill="F1F1F1"/>
          </w:tcPr>
          <w:p w:rsidR="0036493D" w:rsidRDefault="0036493D">
            <w:pPr>
              <w:pStyle w:val="TableParagraph"/>
            </w:pPr>
          </w:p>
        </w:tc>
        <w:tc>
          <w:tcPr>
            <w:tcW w:w="4112" w:type="dxa"/>
          </w:tcPr>
          <w:p w:rsidR="0036493D" w:rsidRDefault="00631B59" w:rsidP="00D23053">
            <w:pPr>
              <w:pStyle w:val="TableParagraph"/>
              <w:spacing w:line="276" w:lineRule="auto"/>
              <w:ind w:left="223" w:right="251" w:firstLine="64"/>
              <w:jc w:val="both"/>
            </w:pPr>
            <w:r>
              <w:t>500/CONSEA deverão constar no Plano</w:t>
            </w:r>
            <w:r w:rsidR="00D23053">
              <w:t xml:space="preserve"> </w:t>
            </w:r>
            <w:r>
              <w:t>de Ensino dos docentes)</w:t>
            </w:r>
            <w:r w:rsidR="00D23053">
              <w:t>.</w:t>
            </w:r>
          </w:p>
        </w:tc>
        <w:tc>
          <w:tcPr>
            <w:tcW w:w="2175" w:type="dxa"/>
          </w:tcPr>
          <w:p w:rsidR="0036493D" w:rsidRDefault="0036493D">
            <w:pPr>
              <w:pStyle w:val="TableParagraph"/>
            </w:pPr>
          </w:p>
        </w:tc>
      </w:tr>
      <w:tr w:rsidR="0036493D">
        <w:trPr>
          <w:trHeight w:val="513"/>
        </w:trPr>
        <w:tc>
          <w:tcPr>
            <w:tcW w:w="4225" w:type="dxa"/>
            <w:tcBorders>
              <w:bottom w:val="nil"/>
            </w:tcBorders>
            <w:shd w:val="clear" w:color="auto" w:fill="F1F1F1"/>
          </w:tcPr>
          <w:p w:rsidR="0036493D" w:rsidRDefault="0036493D">
            <w:pPr>
              <w:pStyle w:val="TableParagraph"/>
            </w:pPr>
          </w:p>
        </w:tc>
        <w:tc>
          <w:tcPr>
            <w:tcW w:w="4112" w:type="dxa"/>
            <w:tcBorders>
              <w:bottom w:val="single" w:sz="4" w:space="0" w:color="000000"/>
            </w:tcBorders>
          </w:tcPr>
          <w:p w:rsidR="0036493D" w:rsidRDefault="00631B59">
            <w:pPr>
              <w:pStyle w:val="TableParagraph"/>
              <w:spacing w:line="249" w:lineRule="exact"/>
              <w:ind w:left="669"/>
            </w:pPr>
            <w:r>
              <w:t>26/03/2019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36493D" w:rsidRDefault="00631B59">
            <w:pPr>
              <w:pStyle w:val="TableParagraph"/>
              <w:spacing w:line="249" w:lineRule="exact"/>
              <w:ind w:left="295"/>
            </w:pPr>
            <w:r>
              <w:t>09/09/2019</w:t>
            </w:r>
          </w:p>
        </w:tc>
      </w:tr>
      <w:tr w:rsidR="0036493D">
        <w:trPr>
          <w:trHeight w:val="266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75265D">
            <w:pPr>
              <w:pStyle w:val="TableParagraph"/>
              <w:spacing w:line="239" w:lineRule="exact"/>
              <w:ind w:left="307"/>
              <w:jc w:val="both"/>
              <w:rPr>
                <w:b/>
              </w:rPr>
            </w:pPr>
            <w:r>
              <w:rPr>
                <w:b/>
              </w:rPr>
              <w:t>35. PRAZO MÁXIMO PARA A</w:t>
            </w:r>
          </w:p>
        </w:tc>
        <w:tc>
          <w:tcPr>
            <w:tcW w:w="4112" w:type="dxa"/>
            <w:tcBorders>
              <w:top w:val="single" w:sz="4" w:space="0" w:color="000000"/>
              <w:bottom w:val="nil"/>
            </w:tcBorders>
          </w:tcPr>
          <w:p w:rsidR="0036493D" w:rsidRDefault="00631B59" w:rsidP="00D23053">
            <w:pPr>
              <w:pStyle w:val="TableParagraph"/>
              <w:spacing w:line="246" w:lineRule="exact"/>
              <w:ind w:left="81"/>
            </w:pPr>
            <w:r>
              <w:t>Se transcorridos 25% do semestre letivo,</w:t>
            </w:r>
            <w:r w:rsidR="00D23053"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bottom w:val="nil"/>
            </w:tcBorders>
          </w:tcPr>
          <w:p w:rsidR="0036493D" w:rsidRDefault="0036493D">
            <w:pPr>
              <w:pStyle w:val="TableParagraph"/>
              <w:rPr>
                <w:sz w:val="18"/>
              </w:rPr>
            </w:pPr>
          </w:p>
        </w:tc>
      </w:tr>
      <w:tr w:rsidR="0036493D">
        <w:trPr>
          <w:trHeight w:val="290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75265D">
            <w:pPr>
              <w:pStyle w:val="TableParagraph"/>
              <w:spacing w:before="10"/>
              <w:ind w:left="590"/>
              <w:jc w:val="both"/>
              <w:rPr>
                <w:b/>
              </w:rPr>
            </w:pPr>
            <w:r>
              <w:rPr>
                <w:b/>
              </w:rPr>
              <w:t>REALIZAÇÃO DE MATRÍCULAS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36493D" w:rsidRDefault="00631B59" w:rsidP="00D23053">
            <w:pPr>
              <w:pStyle w:val="TableParagraph"/>
              <w:spacing w:before="18" w:line="252" w:lineRule="exact"/>
              <w:ind w:left="81"/>
            </w:pPr>
            <w:r>
              <w:t>as vagas não preenchidas nas chamadas do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  <w:rPr>
                <w:sz w:val="20"/>
              </w:rPr>
            </w:pPr>
          </w:p>
        </w:tc>
      </w:tr>
      <w:tr w:rsidR="0036493D">
        <w:trPr>
          <w:trHeight w:val="291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75265D">
            <w:pPr>
              <w:pStyle w:val="TableParagraph"/>
              <w:spacing w:before="10"/>
              <w:ind w:left="590"/>
              <w:jc w:val="both"/>
              <w:rPr>
                <w:b/>
              </w:rPr>
            </w:pPr>
            <w:r>
              <w:rPr>
                <w:b/>
              </w:rPr>
              <w:t>DO PROCESSO SELETIVO –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36493D" w:rsidRDefault="00631B59" w:rsidP="00D23053">
            <w:pPr>
              <w:pStyle w:val="TableParagraph"/>
              <w:spacing w:before="20" w:line="251" w:lineRule="exact"/>
              <w:ind w:left="81"/>
            </w:pPr>
            <w:r>
              <w:t>Processo Seletivo UNIR/2019 serão,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  <w:rPr>
                <w:sz w:val="20"/>
              </w:rPr>
            </w:pPr>
          </w:p>
        </w:tc>
      </w:tr>
      <w:tr w:rsidR="0036493D">
        <w:trPr>
          <w:trHeight w:val="585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631B59" w:rsidP="0075265D">
            <w:pPr>
              <w:pStyle w:val="TableParagraph"/>
              <w:spacing w:before="9"/>
              <w:ind w:left="590"/>
              <w:jc w:val="both"/>
              <w:rPr>
                <w:b/>
              </w:rPr>
            </w:pPr>
            <w:r>
              <w:rPr>
                <w:b/>
              </w:rPr>
              <w:t>UNIR/2019 (RESOLUÇÃO</w:t>
            </w:r>
          </w:p>
          <w:p w:rsidR="0036493D" w:rsidRDefault="00631B59" w:rsidP="0075265D">
            <w:pPr>
              <w:pStyle w:val="TableParagraph"/>
              <w:spacing w:before="40"/>
              <w:ind w:left="590"/>
              <w:jc w:val="both"/>
              <w:rPr>
                <w:b/>
              </w:rPr>
            </w:pPr>
            <w:r>
              <w:rPr>
                <w:b/>
              </w:rPr>
              <w:t>290/CONSEA)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36493D" w:rsidRDefault="00631B59" w:rsidP="00D23053">
            <w:pPr>
              <w:pStyle w:val="TableParagraph"/>
              <w:spacing w:before="19"/>
              <w:ind w:left="81" w:right="271"/>
            </w:pPr>
            <w:r>
              <w:t>automaticamente, incluídas na oferta de</w:t>
            </w:r>
          </w:p>
          <w:p w:rsidR="0036493D" w:rsidRDefault="00631B59" w:rsidP="00D23053">
            <w:pPr>
              <w:pStyle w:val="TableParagraph"/>
              <w:spacing w:before="37"/>
              <w:ind w:left="81" w:right="271"/>
            </w:pPr>
            <w:r>
              <w:t>vagas do Processo Seletivo para o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631B59">
            <w:pPr>
              <w:pStyle w:val="TableParagraph"/>
              <w:spacing w:before="168"/>
              <w:ind w:left="254"/>
            </w:pPr>
            <w:r>
              <w:t>DIRCA/</w:t>
            </w:r>
            <w:proofErr w:type="spellStart"/>
            <w:r>
              <w:t>SERCAs</w:t>
            </w:r>
            <w:proofErr w:type="spellEnd"/>
          </w:p>
        </w:tc>
      </w:tr>
      <w:tr w:rsidR="0036493D">
        <w:trPr>
          <w:trHeight w:val="290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F1F1F1"/>
          </w:tcPr>
          <w:p w:rsidR="0036493D" w:rsidRDefault="0036493D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36493D" w:rsidRDefault="00631B59" w:rsidP="00D23053">
            <w:pPr>
              <w:pStyle w:val="TableParagraph"/>
              <w:spacing w:before="14"/>
              <w:ind w:left="81"/>
            </w:pPr>
            <w:r>
              <w:t>preenchimento de vagas ociosas/2019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6493D" w:rsidRDefault="0036493D">
            <w:pPr>
              <w:pStyle w:val="TableParagraph"/>
              <w:rPr>
                <w:sz w:val="20"/>
              </w:rPr>
            </w:pPr>
          </w:p>
        </w:tc>
      </w:tr>
      <w:tr w:rsidR="0036493D" w:rsidTr="0075265D">
        <w:trPr>
          <w:trHeight w:val="174"/>
        </w:trPr>
        <w:tc>
          <w:tcPr>
            <w:tcW w:w="4225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36493D" w:rsidRDefault="0036493D">
            <w:pPr>
              <w:pStyle w:val="TableParagraph"/>
            </w:pP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F213DB" w:rsidRDefault="00631B59" w:rsidP="00F213DB">
            <w:pPr>
              <w:pStyle w:val="TableParagraph"/>
              <w:spacing w:before="14"/>
              <w:ind w:left="81" w:right="268"/>
            </w:pPr>
            <w:r>
              <w:t>subsequente.</w:t>
            </w:r>
          </w:p>
        </w:tc>
        <w:tc>
          <w:tcPr>
            <w:tcW w:w="2175" w:type="dxa"/>
            <w:tcBorders>
              <w:top w:val="nil"/>
              <w:bottom w:val="single" w:sz="4" w:space="0" w:color="auto"/>
            </w:tcBorders>
          </w:tcPr>
          <w:p w:rsidR="0036493D" w:rsidRDefault="0036493D">
            <w:pPr>
              <w:pStyle w:val="TableParagraph"/>
            </w:pPr>
          </w:p>
        </w:tc>
      </w:tr>
      <w:tr w:rsidR="0075265D" w:rsidTr="00192248">
        <w:trPr>
          <w:trHeight w:val="555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192248" w:rsidRPr="0075265D" w:rsidRDefault="0075265D" w:rsidP="00192248">
            <w:pPr>
              <w:pStyle w:val="TableParagraph"/>
              <w:ind w:left="327"/>
              <w:jc w:val="both"/>
              <w:rPr>
                <w:b/>
              </w:rPr>
            </w:pPr>
            <w:r w:rsidRPr="0075265D">
              <w:rPr>
                <w:b/>
              </w:rPr>
              <w:t>36. REUNIÕES ORDINÁRIAS DO CONDEP/DACE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75265D" w:rsidRDefault="00192248" w:rsidP="00D23053">
            <w:pPr>
              <w:pStyle w:val="TableParagraph"/>
              <w:spacing w:before="14"/>
              <w:ind w:left="81" w:right="268"/>
            </w:pPr>
            <w:r w:rsidRPr="006C2F6D">
              <w:rPr>
                <w:color w:val="000000"/>
              </w:rPr>
              <w:t>18/02, 08/04, 03/06, 05/08/ 07/10 e 02/12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5265D" w:rsidRDefault="00192248" w:rsidP="00192248">
            <w:pPr>
              <w:pStyle w:val="TableParagraph"/>
              <w:jc w:val="center"/>
            </w:pPr>
            <w:r>
              <w:t>DACE</w:t>
            </w:r>
          </w:p>
        </w:tc>
      </w:tr>
      <w:tr w:rsidR="00192248" w:rsidTr="00C93054">
        <w:trPr>
          <w:trHeight w:val="900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192248" w:rsidRDefault="00192248" w:rsidP="0075265D">
            <w:pPr>
              <w:pStyle w:val="TableParagraph"/>
              <w:ind w:left="327"/>
              <w:jc w:val="both"/>
              <w:rPr>
                <w:b/>
              </w:rPr>
            </w:pPr>
            <w:r>
              <w:rPr>
                <w:b/>
              </w:rPr>
              <w:t xml:space="preserve">37. </w:t>
            </w:r>
            <w:r w:rsidRPr="0075265D">
              <w:rPr>
                <w:b/>
              </w:rPr>
              <w:t xml:space="preserve">REUNIÕES ORDINÁRIAS DO </w:t>
            </w:r>
            <w:r>
              <w:rPr>
                <w:b/>
              </w:rPr>
              <w:t>NÚCLEO DOCENTE ESTRUTURANTE (NDE)/CURSO DE PEDAGOGIA</w:t>
            </w:r>
          </w:p>
          <w:p w:rsidR="00C93054" w:rsidRPr="0075265D" w:rsidRDefault="00C93054" w:rsidP="0075265D">
            <w:pPr>
              <w:pStyle w:val="TableParagraph"/>
              <w:ind w:left="327"/>
              <w:jc w:val="both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92248" w:rsidRPr="006C2F6D" w:rsidRDefault="00192248" w:rsidP="00D23053">
            <w:pPr>
              <w:pStyle w:val="TableParagraph"/>
              <w:spacing w:before="14"/>
              <w:ind w:left="81" w:right="268"/>
              <w:rPr>
                <w:color w:val="000000"/>
              </w:rPr>
            </w:pPr>
            <w:r w:rsidRPr="00380BA0">
              <w:rPr>
                <w:rStyle w:val="apple-converted-space"/>
                <w:sz w:val="24"/>
                <w:szCs w:val="24"/>
                <w:shd w:val="clear" w:color="auto" w:fill="FFFFFF"/>
              </w:rPr>
              <w:t>28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/02,</w:t>
            </w:r>
            <w:r w:rsidRPr="00380BA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/05,</w:t>
            </w:r>
            <w:r w:rsidRPr="00380BA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30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/08</w:t>
            </w:r>
            <w:r w:rsidRPr="00380BA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e 29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/11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192248" w:rsidRDefault="00192248" w:rsidP="00192248">
            <w:pPr>
              <w:pStyle w:val="TableParagraph"/>
              <w:jc w:val="center"/>
            </w:pPr>
            <w:r>
              <w:t>NDE</w:t>
            </w:r>
          </w:p>
        </w:tc>
      </w:tr>
      <w:tr w:rsidR="00C93054" w:rsidTr="0075265D">
        <w:trPr>
          <w:trHeight w:val="350"/>
        </w:trPr>
        <w:tc>
          <w:tcPr>
            <w:tcW w:w="4225" w:type="dxa"/>
            <w:tcBorders>
              <w:top w:val="single" w:sz="4" w:space="0" w:color="auto"/>
            </w:tcBorders>
            <w:shd w:val="clear" w:color="auto" w:fill="F1F1F1"/>
          </w:tcPr>
          <w:p w:rsidR="00C93054" w:rsidRDefault="00C93054" w:rsidP="0075265D">
            <w:pPr>
              <w:pStyle w:val="TableParagraph"/>
              <w:ind w:left="327"/>
              <w:jc w:val="both"/>
              <w:rPr>
                <w:b/>
              </w:rPr>
            </w:pPr>
            <w:r>
              <w:rPr>
                <w:b/>
              </w:rPr>
              <w:t>38. I CONGRESSO DE FORMAÇÃO DOCENTE: DIÁLOGOS ENTRE A PÓS-GRADUAÇÃO E GRADUAÇÃO</w:t>
            </w:r>
            <w:r w:rsidR="006F1727">
              <w:rPr>
                <w:b/>
              </w:rPr>
              <w:t xml:space="preserve"> – UNIR/UEM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C93054" w:rsidRPr="00380BA0" w:rsidRDefault="006F1727" w:rsidP="006F1727">
            <w:pPr>
              <w:pStyle w:val="TableParagraph"/>
              <w:spacing w:before="14"/>
              <w:ind w:left="81" w:right="268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02 </w:t>
            </w:r>
            <w:r w:rsidR="00E1526A">
              <w:rPr>
                <w:rStyle w:val="apple-converted-space"/>
                <w:sz w:val="24"/>
                <w:szCs w:val="24"/>
                <w:shd w:val="clear" w:color="auto" w:fill="FFFFFF"/>
              </w:rPr>
              <w:t>a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05/04, na UNIR/</w:t>
            </w:r>
            <w:r w:rsidRPr="006F1727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Campus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de Guajará-Mirim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C93054" w:rsidRDefault="006F1727" w:rsidP="00192248">
            <w:pPr>
              <w:pStyle w:val="TableParagraph"/>
              <w:jc w:val="center"/>
            </w:pPr>
            <w:r>
              <w:t>DACE</w:t>
            </w:r>
          </w:p>
        </w:tc>
      </w:tr>
    </w:tbl>
    <w:p w:rsidR="0036493D" w:rsidRDefault="00631B59">
      <w:pPr>
        <w:spacing w:before="94"/>
        <w:ind w:left="333"/>
        <w:rPr>
          <w:rFonts w:ascii="Arial" w:hAnsi="Arial"/>
          <w:b/>
        </w:rPr>
      </w:pPr>
      <w:r>
        <w:rPr>
          <w:rFonts w:ascii="Arial" w:hAnsi="Arial"/>
          <w:b/>
        </w:rPr>
        <w:t>OBSERVAÇÕES:</w:t>
      </w:r>
    </w:p>
    <w:tbl>
      <w:tblPr>
        <w:tblStyle w:val="TableNormal"/>
        <w:tblW w:w="0" w:type="auto"/>
        <w:tblInd w:w="2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212"/>
      </w:tblGrid>
      <w:tr w:rsidR="0036493D">
        <w:trPr>
          <w:trHeight w:val="489"/>
        </w:trPr>
        <w:tc>
          <w:tcPr>
            <w:tcW w:w="10424" w:type="dxa"/>
            <w:gridSpan w:val="2"/>
          </w:tcPr>
          <w:p w:rsidR="0036493D" w:rsidRDefault="00631B59">
            <w:pPr>
              <w:pStyle w:val="TableParagraph"/>
              <w:spacing w:line="248" w:lineRule="exact"/>
              <w:ind w:left="2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PERÍODOS AUTORIZADOS PARA FÉRIAS DE DOCENTES</w:t>
            </w:r>
          </w:p>
        </w:tc>
      </w:tr>
      <w:tr w:rsidR="0036493D">
        <w:trPr>
          <w:trHeight w:val="491"/>
        </w:trPr>
        <w:tc>
          <w:tcPr>
            <w:tcW w:w="5212" w:type="dxa"/>
            <w:shd w:val="clear" w:color="auto" w:fill="E4DFEB"/>
          </w:tcPr>
          <w:p w:rsidR="0036493D" w:rsidRDefault="00631B59">
            <w:pPr>
              <w:pStyle w:val="TableParagraph"/>
              <w:ind w:left="1385"/>
              <w:rPr>
                <w:rFonts w:ascii="Arial"/>
              </w:rPr>
            </w:pPr>
            <w:r>
              <w:rPr>
                <w:rFonts w:ascii="Arial"/>
              </w:rPr>
              <w:t>01/01/2019 a 17/02/2019</w:t>
            </w:r>
          </w:p>
        </w:tc>
        <w:tc>
          <w:tcPr>
            <w:tcW w:w="5212" w:type="dxa"/>
            <w:shd w:val="clear" w:color="auto" w:fill="E4DFEB"/>
          </w:tcPr>
          <w:p w:rsidR="0036493D" w:rsidRDefault="00631B59">
            <w:pPr>
              <w:pStyle w:val="TableParagraph"/>
              <w:ind w:left="1386"/>
              <w:rPr>
                <w:rFonts w:ascii="Arial"/>
              </w:rPr>
            </w:pPr>
            <w:r>
              <w:rPr>
                <w:rFonts w:ascii="Arial"/>
              </w:rPr>
              <w:t>20/07/2019 a 04/08/2019</w:t>
            </w:r>
          </w:p>
        </w:tc>
      </w:tr>
    </w:tbl>
    <w:p w:rsidR="0036493D" w:rsidRDefault="00631B59" w:rsidP="00D23053">
      <w:pPr>
        <w:ind w:left="2268"/>
        <w:rPr>
          <w:rFonts w:ascii="Arial"/>
        </w:rPr>
      </w:pPr>
      <w:r>
        <w:rPr>
          <w:rFonts w:ascii="Arial" w:hAnsi="Arial"/>
          <w:b/>
        </w:rPr>
        <w:t>SÍNTESE DOS DIAS LETIVOS – CALENDÁRIO GERAL – UNIR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393"/>
        <w:gridCol w:w="1484"/>
        <w:gridCol w:w="1420"/>
        <w:gridCol w:w="1521"/>
        <w:gridCol w:w="1520"/>
        <w:gridCol w:w="1779"/>
      </w:tblGrid>
      <w:tr w:rsidR="0036493D" w:rsidTr="006C79B7">
        <w:trPr>
          <w:trHeight w:val="253"/>
        </w:trPr>
        <w:tc>
          <w:tcPr>
            <w:tcW w:w="10631" w:type="dxa"/>
            <w:gridSpan w:val="7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4812" w:right="4809"/>
              <w:jc w:val="center"/>
              <w:rPr>
                <w:b/>
              </w:rPr>
            </w:pPr>
            <w:r>
              <w:rPr>
                <w:b/>
              </w:rPr>
              <w:t>1º semestre</w:t>
            </w:r>
          </w:p>
        </w:tc>
      </w:tr>
      <w:tr w:rsidR="0036493D" w:rsidTr="006C79B7">
        <w:trPr>
          <w:trHeight w:val="251"/>
        </w:trPr>
        <w:tc>
          <w:tcPr>
            <w:tcW w:w="1514" w:type="dxa"/>
            <w:vMerge w:val="restart"/>
            <w:shd w:val="clear" w:color="auto" w:fill="DAEDF3"/>
          </w:tcPr>
          <w:p w:rsidR="0036493D" w:rsidRDefault="00631B59">
            <w:pPr>
              <w:pStyle w:val="TableParagraph"/>
              <w:spacing w:line="251" w:lineRule="exact"/>
              <w:ind w:left="513" w:right="505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4297" w:type="dxa"/>
            <w:gridSpan w:val="3"/>
            <w:shd w:val="clear" w:color="auto" w:fill="DAEDF3"/>
          </w:tcPr>
          <w:p w:rsidR="0036493D" w:rsidRDefault="00631B59">
            <w:pPr>
              <w:pStyle w:val="TableParagraph"/>
              <w:spacing w:line="232" w:lineRule="exact"/>
              <w:ind w:left="1365"/>
              <w:rPr>
                <w:b/>
              </w:rPr>
            </w:pPr>
            <w:r>
              <w:rPr>
                <w:b/>
              </w:rPr>
              <w:t>DIAS LETIVOS</w:t>
            </w:r>
          </w:p>
        </w:tc>
        <w:tc>
          <w:tcPr>
            <w:tcW w:w="3041" w:type="dxa"/>
            <w:gridSpan w:val="2"/>
            <w:shd w:val="clear" w:color="auto" w:fill="DAEDF3"/>
          </w:tcPr>
          <w:p w:rsidR="0036493D" w:rsidRDefault="00631B59">
            <w:pPr>
              <w:pStyle w:val="TableParagraph"/>
              <w:spacing w:line="232" w:lineRule="exact"/>
              <w:ind w:left="417"/>
              <w:rPr>
                <w:b/>
              </w:rPr>
            </w:pPr>
            <w:r>
              <w:rPr>
                <w:b/>
              </w:rPr>
              <w:t>FERIADOS OFICIAIS</w:t>
            </w:r>
          </w:p>
        </w:tc>
        <w:tc>
          <w:tcPr>
            <w:tcW w:w="1779" w:type="dxa"/>
            <w:vMerge w:val="restart"/>
            <w:shd w:val="clear" w:color="auto" w:fill="DAEDF3"/>
          </w:tcPr>
          <w:p w:rsidR="0036493D" w:rsidRDefault="00631B59">
            <w:pPr>
              <w:pStyle w:val="TableParagraph"/>
              <w:spacing w:before="2" w:line="252" w:lineRule="exact"/>
              <w:ind w:left="103" w:right="85" w:firstLine="420"/>
              <w:rPr>
                <w:b/>
              </w:rPr>
            </w:pPr>
            <w:r>
              <w:rPr>
                <w:b/>
              </w:rPr>
              <w:t>PONTO FACULTATIVO</w:t>
            </w:r>
          </w:p>
        </w:tc>
      </w:tr>
      <w:tr w:rsidR="0036493D" w:rsidTr="006C79B7">
        <w:trPr>
          <w:trHeight w:val="253"/>
        </w:trPr>
        <w:tc>
          <w:tcPr>
            <w:tcW w:w="1514" w:type="dxa"/>
            <w:vMerge/>
            <w:tcBorders>
              <w:top w:val="nil"/>
            </w:tcBorders>
            <w:shd w:val="clear" w:color="auto" w:fill="DAEDF3"/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ÚTEIS</w:t>
            </w:r>
          </w:p>
        </w:tc>
        <w:tc>
          <w:tcPr>
            <w:tcW w:w="1484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SÁBADOS</w:t>
            </w:r>
          </w:p>
        </w:tc>
        <w:tc>
          <w:tcPr>
            <w:tcW w:w="1420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1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NACIONAL</w:t>
            </w:r>
          </w:p>
        </w:tc>
        <w:tc>
          <w:tcPr>
            <w:tcW w:w="1520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ESTADUAL</w:t>
            </w:r>
          </w:p>
        </w:tc>
        <w:tc>
          <w:tcPr>
            <w:tcW w:w="1779" w:type="dxa"/>
            <w:vMerge/>
            <w:tcBorders>
              <w:top w:val="nil"/>
            </w:tcBorders>
            <w:shd w:val="clear" w:color="auto" w:fill="DAEDF3"/>
          </w:tcPr>
          <w:p w:rsidR="0036493D" w:rsidRDefault="0036493D">
            <w:pPr>
              <w:rPr>
                <w:sz w:val="2"/>
                <w:szCs w:val="2"/>
              </w:rPr>
            </w:pPr>
          </w:p>
        </w:tc>
      </w:tr>
      <w:tr w:rsidR="0036493D" w:rsidTr="006C79B7">
        <w:trPr>
          <w:trHeight w:val="251"/>
        </w:trPr>
        <w:tc>
          <w:tcPr>
            <w:tcW w:w="1514" w:type="dxa"/>
            <w:shd w:val="clear" w:color="auto" w:fill="DAEDF3"/>
          </w:tcPr>
          <w:p w:rsidR="0036493D" w:rsidRDefault="00631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32" w:lineRule="exact"/>
              <w:ind w:left="107"/>
            </w:pPr>
            <w:r>
              <w:t>09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32" w:lineRule="exact"/>
              <w:ind w:left="107"/>
            </w:pPr>
            <w:r>
              <w:t>01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32" w:lineRule="exact"/>
              <w:ind w:left="104"/>
            </w:pPr>
            <w:r>
              <w:t>10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32" w:lineRule="exact"/>
              <w:ind w:left="102"/>
            </w:pPr>
            <w:r>
              <w:t>00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32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32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506"/>
        </w:trPr>
        <w:tc>
          <w:tcPr>
            <w:tcW w:w="1514" w:type="dxa"/>
            <w:shd w:val="clear" w:color="auto" w:fill="DAEDF3"/>
          </w:tcPr>
          <w:p w:rsidR="0036493D" w:rsidRDefault="00631B5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19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05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9" w:lineRule="exact"/>
              <w:ind w:left="104"/>
            </w:pPr>
            <w:r>
              <w:t>24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49" w:lineRule="exact"/>
              <w:ind w:left="102"/>
            </w:pPr>
            <w:r>
              <w:t>01</w:t>
            </w:r>
          </w:p>
          <w:p w:rsidR="0036493D" w:rsidRDefault="00631B59">
            <w:pPr>
              <w:pStyle w:val="TableParagraph"/>
              <w:spacing w:line="238" w:lineRule="exact"/>
              <w:ind w:left="102"/>
            </w:pPr>
            <w:r>
              <w:t>(05/03/2019)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49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9" w:lineRule="exact"/>
              <w:ind w:left="103"/>
            </w:pPr>
            <w:r>
              <w:t>01 (*06/03/2019)</w:t>
            </w:r>
          </w:p>
        </w:tc>
      </w:tr>
      <w:tr w:rsidR="0036493D" w:rsidTr="006C79B7">
        <w:trPr>
          <w:trHeight w:val="506"/>
        </w:trPr>
        <w:tc>
          <w:tcPr>
            <w:tcW w:w="1514" w:type="dxa"/>
            <w:shd w:val="clear" w:color="auto" w:fill="DAEDF3"/>
          </w:tcPr>
          <w:p w:rsidR="0036493D" w:rsidRDefault="00631B5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21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04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9" w:lineRule="exact"/>
              <w:ind w:left="104"/>
            </w:pPr>
            <w:r>
              <w:t>25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52" w:lineRule="exact"/>
              <w:ind w:left="102" w:right="240"/>
            </w:pPr>
            <w:r>
              <w:t>01 (19/04/2019)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49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9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505"/>
        </w:trPr>
        <w:tc>
          <w:tcPr>
            <w:tcW w:w="1514" w:type="dxa"/>
            <w:shd w:val="clear" w:color="auto" w:fill="DAEDF3"/>
          </w:tcPr>
          <w:p w:rsidR="0036493D" w:rsidRDefault="00631B5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22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04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9" w:lineRule="exact"/>
              <w:ind w:left="104"/>
            </w:pPr>
            <w:r>
              <w:t>26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48" w:lineRule="exact"/>
              <w:ind w:left="102"/>
            </w:pPr>
            <w:r>
              <w:t>01</w:t>
            </w:r>
          </w:p>
          <w:p w:rsidR="0036493D" w:rsidRDefault="00631B59">
            <w:pPr>
              <w:pStyle w:val="TableParagraph"/>
              <w:spacing w:line="238" w:lineRule="exact"/>
              <w:ind w:left="102"/>
            </w:pPr>
            <w:r>
              <w:t>(01/05/2019)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49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9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506"/>
        </w:trPr>
        <w:tc>
          <w:tcPr>
            <w:tcW w:w="1514" w:type="dxa"/>
            <w:shd w:val="clear" w:color="auto" w:fill="DAEDF3"/>
          </w:tcPr>
          <w:p w:rsidR="0036493D" w:rsidRDefault="00631B5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18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9" w:lineRule="exact"/>
              <w:ind w:left="107"/>
            </w:pPr>
            <w:r>
              <w:t>05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9" w:lineRule="exact"/>
              <w:ind w:left="104"/>
            </w:pPr>
            <w:r>
              <w:t>23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49" w:lineRule="exact"/>
              <w:ind w:left="102"/>
            </w:pPr>
            <w:r>
              <w:t>00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52" w:lineRule="exact"/>
              <w:ind w:left="104" w:right="237"/>
            </w:pPr>
            <w:r>
              <w:t>01 (18/06/2019)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9" w:lineRule="exact"/>
              <w:ind w:left="103"/>
            </w:pPr>
            <w:r>
              <w:t>01 (20/06/2018)</w:t>
            </w:r>
          </w:p>
        </w:tc>
      </w:tr>
      <w:tr w:rsidR="0036493D" w:rsidTr="006C79B7">
        <w:trPr>
          <w:trHeight w:val="253"/>
        </w:trPr>
        <w:tc>
          <w:tcPr>
            <w:tcW w:w="1514" w:type="dxa"/>
            <w:shd w:val="clear" w:color="auto" w:fill="DAEDF3"/>
          </w:tcPr>
          <w:p w:rsidR="0036493D" w:rsidRDefault="00631B5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34" w:lineRule="exact"/>
              <w:ind w:left="107"/>
            </w:pPr>
            <w:r>
              <w:t>10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34" w:lineRule="exact"/>
              <w:ind w:left="107"/>
            </w:pPr>
            <w:r>
              <w:t>02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34" w:lineRule="exact"/>
              <w:ind w:left="104"/>
            </w:pPr>
            <w:r>
              <w:t>12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34" w:lineRule="exact"/>
              <w:ind w:left="102"/>
            </w:pPr>
            <w:r>
              <w:t>00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34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34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253"/>
        </w:trPr>
        <w:tc>
          <w:tcPr>
            <w:tcW w:w="1514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93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84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21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20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79" w:type="dxa"/>
            <w:shd w:val="clear" w:color="auto" w:fill="DAEDF3"/>
          </w:tcPr>
          <w:p w:rsidR="0036493D" w:rsidRDefault="00631B59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36493D" w:rsidTr="006C79B7">
        <w:trPr>
          <w:trHeight w:val="251"/>
        </w:trPr>
        <w:tc>
          <w:tcPr>
            <w:tcW w:w="10631" w:type="dxa"/>
            <w:gridSpan w:val="7"/>
            <w:shd w:val="clear" w:color="auto" w:fill="DAEDF3"/>
          </w:tcPr>
          <w:p w:rsidR="0036493D" w:rsidRDefault="00631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* Até as 14 horas</w:t>
            </w:r>
          </w:p>
        </w:tc>
      </w:tr>
      <w:tr w:rsidR="0036493D" w:rsidTr="006C79B7">
        <w:trPr>
          <w:trHeight w:val="253"/>
        </w:trPr>
        <w:tc>
          <w:tcPr>
            <w:tcW w:w="10631" w:type="dxa"/>
            <w:gridSpan w:val="7"/>
            <w:shd w:val="clear" w:color="auto" w:fill="EAF0DD"/>
          </w:tcPr>
          <w:p w:rsidR="0036493D" w:rsidRDefault="00631B59">
            <w:pPr>
              <w:pStyle w:val="TableParagraph"/>
              <w:spacing w:before="1" w:line="233" w:lineRule="exact"/>
              <w:ind w:left="4812" w:right="4809"/>
              <w:jc w:val="center"/>
              <w:rPr>
                <w:b/>
              </w:rPr>
            </w:pPr>
            <w:r>
              <w:rPr>
                <w:b/>
              </w:rPr>
              <w:t>2º semestre</w:t>
            </w:r>
          </w:p>
        </w:tc>
      </w:tr>
      <w:tr w:rsidR="0036493D" w:rsidTr="006C79B7">
        <w:trPr>
          <w:trHeight w:val="254"/>
        </w:trPr>
        <w:tc>
          <w:tcPr>
            <w:tcW w:w="1514" w:type="dxa"/>
            <w:vMerge w:val="restart"/>
            <w:shd w:val="clear" w:color="auto" w:fill="EAF0DD"/>
          </w:tcPr>
          <w:p w:rsidR="0036493D" w:rsidRDefault="00631B59">
            <w:pPr>
              <w:pStyle w:val="TableParagraph"/>
              <w:spacing w:line="252" w:lineRule="exact"/>
              <w:ind w:left="513" w:right="505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4297" w:type="dxa"/>
            <w:gridSpan w:val="3"/>
            <w:shd w:val="clear" w:color="auto" w:fill="EAF0DD"/>
          </w:tcPr>
          <w:p w:rsidR="0036493D" w:rsidRDefault="00631B59">
            <w:pPr>
              <w:pStyle w:val="TableParagraph"/>
              <w:spacing w:line="235" w:lineRule="exact"/>
              <w:ind w:left="1365"/>
              <w:rPr>
                <w:b/>
              </w:rPr>
            </w:pPr>
            <w:r>
              <w:rPr>
                <w:b/>
              </w:rPr>
              <w:t>DIAS LETIVOS</w:t>
            </w:r>
          </w:p>
        </w:tc>
        <w:tc>
          <w:tcPr>
            <w:tcW w:w="3041" w:type="dxa"/>
            <w:gridSpan w:val="2"/>
            <w:shd w:val="clear" w:color="auto" w:fill="EAF0DD"/>
          </w:tcPr>
          <w:p w:rsidR="0036493D" w:rsidRDefault="00631B59">
            <w:pPr>
              <w:pStyle w:val="TableParagraph"/>
              <w:spacing w:line="235" w:lineRule="exact"/>
              <w:ind w:left="417"/>
              <w:rPr>
                <w:b/>
              </w:rPr>
            </w:pPr>
            <w:r>
              <w:rPr>
                <w:b/>
              </w:rPr>
              <w:t>FERIADOS OFICIAIS</w:t>
            </w:r>
          </w:p>
        </w:tc>
        <w:tc>
          <w:tcPr>
            <w:tcW w:w="1779" w:type="dxa"/>
            <w:vMerge w:val="restart"/>
            <w:shd w:val="clear" w:color="auto" w:fill="EAF0DD"/>
          </w:tcPr>
          <w:p w:rsidR="0036493D" w:rsidRDefault="00631B59">
            <w:pPr>
              <w:pStyle w:val="TableParagraph"/>
              <w:spacing w:before="1" w:line="254" w:lineRule="exact"/>
              <w:ind w:left="103" w:right="85" w:firstLine="420"/>
              <w:rPr>
                <w:b/>
              </w:rPr>
            </w:pPr>
            <w:r>
              <w:rPr>
                <w:b/>
              </w:rPr>
              <w:t>PONTO FACULTATIVO</w:t>
            </w:r>
          </w:p>
        </w:tc>
      </w:tr>
      <w:tr w:rsidR="0036493D" w:rsidTr="006C79B7">
        <w:trPr>
          <w:trHeight w:val="251"/>
        </w:trPr>
        <w:tc>
          <w:tcPr>
            <w:tcW w:w="1514" w:type="dxa"/>
            <w:vMerge/>
            <w:tcBorders>
              <w:top w:val="nil"/>
            </w:tcBorders>
            <w:shd w:val="clear" w:color="auto" w:fill="EAF0DD"/>
          </w:tcPr>
          <w:p w:rsidR="0036493D" w:rsidRDefault="0036493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ÚTEIS</w:t>
            </w:r>
          </w:p>
        </w:tc>
        <w:tc>
          <w:tcPr>
            <w:tcW w:w="1484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SÁBADOS</w:t>
            </w:r>
          </w:p>
        </w:tc>
        <w:tc>
          <w:tcPr>
            <w:tcW w:w="1420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1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NACIONAL</w:t>
            </w:r>
          </w:p>
        </w:tc>
        <w:tc>
          <w:tcPr>
            <w:tcW w:w="1520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ESTADUAL</w:t>
            </w:r>
          </w:p>
        </w:tc>
        <w:tc>
          <w:tcPr>
            <w:tcW w:w="1779" w:type="dxa"/>
            <w:vMerge/>
            <w:tcBorders>
              <w:top w:val="nil"/>
            </w:tcBorders>
            <w:shd w:val="clear" w:color="auto" w:fill="EAF0DD"/>
          </w:tcPr>
          <w:p w:rsidR="0036493D" w:rsidRDefault="0036493D">
            <w:pPr>
              <w:rPr>
                <w:sz w:val="2"/>
                <w:szCs w:val="2"/>
              </w:rPr>
            </w:pPr>
          </w:p>
        </w:tc>
      </w:tr>
      <w:tr w:rsidR="0036493D" w:rsidTr="006C79B7">
        <w:trPr>
          <w:trHeight w:val="254"/>
        </w:trPr>
        <w:tc>
          <w:tcPr>
            <w:tcW w:w="1514" w:type="dxa"/>
            <w:shd w:val="clear" w:color="auto" w:fill="EAF0DD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34" w:lineRule="exact"/>
              <w:ind w:left="107"/>
            </w:pPr>
            <w:r>
              <w:t>09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34" w:lineRule="exact"/>
              <w:ind w:left="107"/>
            </w:pPr>
            <w:r>
              <w:t>01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34" w:lineRule="exact"/>
              <w:ind w:left="104"/>
            </w:pPr>
            <w:r>
              <w:t>10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34" w:lineRule="exact"/>
              <w:ind w:left="102"/>
            </w:pPr>
            <w:r>
              <w:t>00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34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34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505"/>
        </w:trPr>
        <w:tc>
          <w:tcPr>
            <w:tcW w:w="1514" w:type="dxa"/>
            <w:shd w:val="clear" w:color="auto" w:fill="EAF0DD"/>
          </w:tcPr>
          <w:p w:rsidR="0036493D" w:rsidRDefault="00631B5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05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7" w:lineRule="exact"/>
              <w:ind w:left="104"/>
            </w:pPr>
            <w:r>
              <w:t>24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46" w:lineRule="exact"/>
              <w:ind w:left="102"/>
            </w:pPr>
            <w:r>
              <w:t>01</w:t>
            </w:r>
          </w:p>
          <w:p w:rsidR="0036493D" w:rsidRDefault="00631B59">
            <w:pPr>
              <w:pStyle w:val="TableParagraph"/>
              <w:spacing w:line="240" w:lineRule="exact"/>
              <w:ind w:left="102"/>
            </w:pPr>
            <w:r>
              <w:t>(05/03/2019)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47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7" w:lineRule="exact"/>
              <w:ind w:left="103"/>
            </w:pPr>
            <w:r>
              <w:t>01 (*06/03/2019)</w:t>
            </w:r>
          </w:p>
        </w:tc>
      </w:tr>
      <w:tr w:rsidR="0036493D" w:rsidTr="006C79B7">
        <w:trPr>
          <w:trHeight w:val="505"/>
        </w:trPr>
        <w:tc>
          <w:tcPr>
            <w:tcW w:w="1514" w:type="dxa"/>
            <w:shd w:val="clear" w:color="auto" w:fill="EAF0DD"/>
          </w:tcPr>
          <w:p w:rsidR="0036493D" w:rsidRDefault="00631B5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ABRIL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04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7" w:lineRule="exact"/>
              <w:ind w:left="104"/>
            </w:pPr>
            <w:r>
              <w:t>25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46" w:lineRule="exact"/>
              <w:ind w:left="102"/>
            </w:pPr>
            <w:r>
              <w:t>01</w:t>
            </w:r>
          </w:p>
          <w:p w:rsidR="0036493D" w:rsidRDefault="00631B59">
            <w:pPr>
              <w:pStyle w:val="TableParagraph"/>
              <w:spacing w:line="240" w:lineRule="exact"/>
              <w:ind w:left="102"/>
            </w:pPr>
            <w:r>
              <w:t>(19/04/2019)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47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7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506"/>
        </w:trPr>
        <w:tc>
          <w:tcPr>
            <w:tcW w:w="1514" w:type="dxa"/>
            <w:shd w:val="clear" w:color="auto" w:fill="EAF0DD"/>
          </w:tcPr>
          <w:p w:rsidR="0036493D" w:rsidRDefault="00631B5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04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7" w:lineRule="exact"/>
              <w:ind w:left="104"/>
            </w:pPr>
            <w:r>
              <w:t>26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46" w:lineRule="exact"/>
              <w:ind w:left="102"/>
            </w:pPr>
            <w:r>
              <w:t>01</w:t>
            </w:r>
          </w:p>
          <w:p w:rsidR="0036493D" w:rsidRDefault="00631B59">
            <w:pPr>
              <w:pStyle w:val="TableParagraph"/>
              <w:spacing w:line="240" w:lineRule="exact"/>
              <w:ind w:left="102"/>
            </w:pPr>
            <w:r>
              <w:t>(01/05/2019)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47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7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505"/>
        </w:trPr>
        <w:tc>
          <w:tcPr>
            <w:tcW w:w="1514" w:type="dxa"/>
            <w:shd w:val="clear" w:color="auto" w:fill="EAF0DD"/>
          </w:tcPr>
          <w:p w:rsidR="0036493D" w:rsidRDefault="00631B5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47" w:lineRule="exact"/>
              <w:ind w:left="107"/>
            </w:pPr>
            <w:r>
              <w:t>05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47" w:lineRule="exact"/>
              <w:ind w:left="104"/>
            </w:pPr>
            <w:r>
              <w:t>23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47" w:lineRule="exact"/>
              <w:ind w:left="102"/>
            </w:pPr>
            <w:r>
              <w:t>00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46" w:lineRule="exact"/>
              <w:ind w:left="104"/>
            </w:pPr>
            <w:r>
              <w:t>01</w:t>
            </w:r>
          </w:p>
          <w:p w:rsidR="0036493D" w:rsidRDefault="00631B59">
            <w:pPr>
              <w:pStyle w:val="TableParagraph"/>
              <w:spacing w:line="240" w:lineRule="exact"/>
              <w:ind w:left="104"/>
            </w:pPr>
            <w:r>
              <w:t>(18/06/2019)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47" w:lineRule="exact"/>
              <w:ind w:left="103"/>
            </w:pPr>
            <w:r>
              <w:t>01 (20/06/2018)</w:t>
            </w:r>
          </w:p>
        </w:tc>
      </w:tr>
      <w:tr w:rsidR="0036493D" w:rsidTr="006C79B7">
        <w:trPr>
          <w:trHeight w:val="253"/>
        </w:trPr>
        <w:tc>
          <w:tcPr>
            <w:tcW w:w="1514" w:type="dxa"/>
            <w:shd w:val="clear" w:color="auto" w:fill="EAF0DD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393" w:type="dxa"/>
          </w:tcPr>
          <w:p w:rsidR="0036493D" w:rsidRDefault="00631B59">
            <w:pPr>
              <w:pStyle w:val="TableParagraph"/>
              <w:spacing w:line="234" w:lineRule="exact"/>
              <w:ind w:left="107"/>
            </w:pPr>
            <w:r>
              <w:t>10</w:t>
            </w:r>
          </w:p>
        </w:tc>
        <w:tc>
          <w:tcPr>
            <w:tcW w:w="1484" w:type="dxa"/>
          </w:tcPr>
          <w:p w:rsidR="0036493D" w:rsidRDefault="00631B59">
            <w:pPr>
              <w:pStyle w:val="TableParagraph"/>
              <w:spacing w:line="234" w:lineRule="exact"/>
              <w:ind w:left="107"/>
            </w:pPr>
            <w:r>
              <w:t>02</w:t>
            </w:r>
          </w:p>
        </w:tc>
        <w:tc>
          <w:tcPr>
            <w:tcW w:w="1420" w:type="dxa"/>
          </w:tcPr>
          <w:p w:rsidR="0036493D" w:rsidRDefault="00631B59">
            <w:pPr>
              <w:pStyle w:val="TableParagraph"/>
              <w:spacing w:line="234" w:lineRule="exact"/>
              <w:ind w:left="104"/>
            </w:pPr>
            <w:r>
              <w:t>12</w:t>
            </w:r>
          </w:p>
        </w:tc>
        <w:tc>
          <w:tcPr>
            <w:tcW w:w="1521" w:type="dxa"/>
          </w:tcPr>
          <w:p w:rsidR="0036493D" w:rsidRDefault="00631B59">
            <w:pPr>
              <w:pStyle w:val="TableParagraph"/>
              <w:spacing w:line="234" w:lineRule="exact"/>
              <w:ind w:left="102"/>
            </w:pPr>
            <w:r>
              <w:t>00</w:t>
            </w:r>
          </w:p>
        </w:tc>
        <w:tc>
          <w:tcPr>
            <w:tcW w:w="1520" w:type="dxa"/>
          </w:tcPr>
          <w:p w:rsidR="0036493D" w:rsidRDefault="00631B59">
            <w:pPr>
              <w:pStyle w:val="TableParagraph"/>
              <w:spacing w:line="234" w:lineRule="exact"/>
              <w:ind w:left="104"/>
            </w:pPr>
            <w:r>
              <w:t>00</w:t>
            </w:r>
          </w:p>
        </w:tc>
        <w:tc>
          <w:tcPr>
            <w:tcW w:w="1779" w:type="dxa"/>
          </w:tcPr>
          <w:p w:rsidR="0036493D" w:rsidRDefault="00631B59">
            <w:pPr>
              <w:pStyle w:val="TableParagraph"/>
              <w:spacing w:line="234" w:lineRule="exact"/>
              <w:ind w:left="103"/>
            </w:pPr>
            <w:r>
              <w:t>00</w:t>
            </w:r>
          </w:p>
        </w:tc>
      </w:tr>
      <w:tr w:rsidR="0036493D" w:rsidTr="006C79B7">
        <w:trPr>
          <w:trHeight w:val="251"/>
        </w:trPr>
        <w:tc>
          <w:tcPr>
            <w:tcW w:w="1514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93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84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21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20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79" w:type="dxa"/>
            <w:shd w:val="clear" w:color="auto" w:fill="EAF0DD"/>
          </w:tcPr>
          <w:p w:rsidR="0036493D" w:rsidRDefault="00631B59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36493D" w:rsidTr="006C79B7">
        <w:trPr>
          <w:trHeight w:val="254"/>
        </w:trPr>
        <w:tc>
          <w:tcPr>
            <w:tcW w:w="10631" w:type="dxa"/>
            <w:gridSpan w:val="7"/>
            <w:shd w:val="clear" w:color="auto" w:fill="EAF0DD"/>
          </w:tcPr>
          <w:p w:rsidR="0036493D" w:rsidRDefault="00631B5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* Até as 14 horas</w:t>
            </w:r>
          </w:p>
        </w:tc>
      </w:tr>
    </w:tbl>
    <w:p w:rsidR="00631B59" w:rsidRDefault="00631B59"/>
    <w:sectPr w:rsidR="00631B59">
      <w:pgSz w:w="11920" w:h="16850"/>
      <w:pgMar w:top="1080" w:right="300" w:bottom="1580" w:left="6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6A" w:rsidRDefault="00903D6A">
      <w:r>
        <w:separator/>
      </w:r>
    </w:p>
  </w:endnote>
  <w:endnote w:type="continuationSeparator" w:id="0">
    <w:p w:rsidR="00903D6A" w:rsidRDefault="0090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3D" w:rsidRDefault="00B7787B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9618980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93D" w:rsidRDefault="00631B59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87B">
                            <w:rPr>
                              <w:rFonts w:ascii="Trebuchet MS"/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4pt;margin-top:757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Em9Ey+EAAAAPAQAADwAA&#10;AAAAAAAAAAAAAAAEBQAAZHJzL2Rvd25yZXYueG1sUEsFBgAAAAAEAAQA8wAAABIGAAAAAA==&#10;" filled="f" stroked="f">
              <v:textbox inset="0,0,0,0">
                <w:txbxContent>
                  <w:p w:rsidR="0036493D" w:rsidRDefault="00631B59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87B">
                      <w:rPr>
                        <w:rFonts w:ascii="Trebuchet MS"/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6A" w:rsidRDefault="00903D6A">
      <w:r>
        <w:separator/>
      </w:r>
    </w:p>
  </w:footnote>
  <w:footnote w:type="continuationSeparator" w:id="0">
    <w:p w:rsidR="00903D6A" w:rsidRDefault="0090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3D"/>
    <w:rsid w:val="00192248"/>
    <w:rsid w:val="002C35BD"/>
    <w:rsid w:val="0036493D"/>
    <w:rsid w:val="003D45D2"/>
    <w:rsid w:val="00631B59"/>
    <w:rsid w:val="006C79B7"/>
    <w:rsid w:val="006F1727"/>
    <w:rsid w:val="00736B66"/>
    <w:rsid w:val="0075265D"/>
    <w:rsid w:val="00796380"/>
    <w:rsid w:val="007B40DE"/>
    <w:rsid w:val="008162F9"/>
    <w:rsid w:val="00903D6A"/>
    <w:rsid w:val="00A66910"/>
    <w:rsid w:val="00AF06FE"/>
    <w:rsid w:val="00B7787B"/>
    <w:rsid w:val="00BC1545"/>
    <w:rsid w:val="00C93054"/>
    <w:rsid w:val="00D23053"/>
    <w:rsid w:val="00E1526A"/>
    <w:rsid w:val="00F213DB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5128"/>
  <w15:docId w15:val="{9F99C56A-D75A-4779-BF2A-4F7A2201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F06F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apple-converted-space">
    <w:name w:val="apple-converted-space"/>
    <w:rsid w:val="0019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DA RESOLUÇÃO 547/CONSEA, DE 25 DE OUTUBRO DE 2018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DA RESOLUÇÃO 547/CONSEA, DE 25 DE OUTUBRO DE 2018</dc:title>
  <dc:creator>Leonardo</dc:creator>
  <cp:lastModifiedBy>Edilane Brandão</cp:lastModifiedBy>
  <cp:revision>16</cp:revision>
  <dcterms:created xsi:type="dcterms:W3CDTF">2019-01-09T14:11:00Z</dcterms:created>
  <dcterms:modified xsi:type="dcterms:W3CDTF">2019-01-10T13:42:00Z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