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195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273A62" w:rsidTr="002E76D7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  <w:p w:rsidR="00471DD6" w:rsidRPr="00273A62" w:rsidRDefault="007E2B5B" w:rsidP="002E76D7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2017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  <w:p w:rsidR="00471DD6" w:rsidRPr="00273A62" w:rsidRDefault="007E2B5B" w:rsidP="002E76D7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2018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  <w:p w:rsidR="00471DD6" w:rsidRPr="00273A62" w:rsidRDefault="007E2B5B" w:rsidP="002E76D7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2019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  <w:p w:rsidR="00471DD6" w:rsidRPr="00273A62" w:rsidRDefault="007E2B5B" w:rsidP="002E76D7">
            <w:pPr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2020</w:t>
            </w:r>
            <w:r w:rsidR="00471DD6" w:rsidRPr="00273A62">
              <w:rPr>
                <w:b/>
                <w:color w:val="auto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273A62" w:rsidRDefault="00471DD6" w:rsidP="002E76D7">
            <w:pPr>
              <w:ind w:right="907"/>
              <w:jc w:val="center"/>
              <w:rPr>
                <w:b/>
                <w:color w:val="auto"/>
              </w:rPr>
            </w:pPr>
          </w:p>
          <w:p w:rsidR="00471DD6" w:rsidRPr="00273A62" w:rsidRDefault="00471DD6" w:rsidP="002E76D7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273A62" w:rsidRPr="00273A62" w:rsidTr="002E76D7">
        <w:trPr>
          <w:cantSplit/>
          <w:trHeight w:hRule="exact" w:val="128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Segunda</w:t>
            </w:r>
          </w:p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5F2E1D" w:rsidRPr="00273A62" w:rsidRDefault="005F2E1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E7F9B" w:rsidRPr="00273A62" w:rsidRDefault="009E7F9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DF60D2" w:rsidRPr="00930717" w:rsidRDefault="00DF60D2" w:rsidP="00DF60D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DAC00091</w:t>
            </w:r>
          </w:p>
          <w:p w:rsidR="00AE2821" w:rsidRPr="0093071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Princípios de Gestão Escolar</w:t>
            </w:r>
          </w:p>
          <w:p w:rsidR="00CE102B" w:rsidRPr="00930717" w:rsidRDefault="00CE102B" w:rsidP="002E76D7">
            <w:pPr>
              <w:tabs>
                <w:tab w:val="center" w:pos="932"/>
                <w:tab w:val="right" w:pos="1864"/>
              </w:tabs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ab/>
              <w:t>(80h)</w:t>
            </w:r>
          </w:p>
          <w:p w:rsidR="002326F6" w:rsidRPr="0093071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Prof. Mauricio</w:t>
            </w:r>
          </w:p>
          <w:p w:rsidR="00A80C4D" w:rsidRPr="00930717" w:rsidRDefault="00A80C4D" w:rsidP="00DF60D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D0707" w:rsidRPr="00295D73" w:rsidRDefault="005D0707" w:rsidP="002E76D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95D73">
              <w:rPr>
                <w:b/>
                <w:color w:val="auto"/>
                <w:sz w:val="20"/>
                <w:szCs w:val="20"/>
                <w:lang w:val="en-US"/>
              </w:rPr>
              <w:t>DAC00355</w:t>
            </w:r>
          </w:p>
          <w:p w:rsidR="00AE2821" w:rsidRPr="00295D73" w:rsidRDefault="00AE2821" w:rsidP="002E76D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95D73">
              <w:rPr>
                <w:b/>
                <w:color w:val="auto"/>
                <w:sz w:val="20"/>
                <w:szCs w:val="20"/>
                <w:lang w:val="en-US"/>
              </w:rPr>
              <w:t>TIC</w:t>
            </w:r>
          </w:p>
          <w:p w:rsidR="005F7C7E" w:rsidRPr="00295D73" w:rsidRDefault="005D0707" w:rsidP="002E76D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95D73">
              <w:rPr>
                <w:b/>
                <w:color w:val="auto"/>
                <w:sz w:val="20"/>
                <w:szCs w:val="20"/>
                <w:lang w:val="en-US"/>
              </w:rPr>
              <w:t>Prof.</w:t>
            </w:r>
            <w:r w:rsidR="001969AC" w:rsidRPr="00295D73">
              <w:rPr>
                <w:b/>
                <w:color w:val="auto"/>
                <w:sz w:val="20"/>
                <w:szCs w:val="20"/>
                <w:lang w:val="en-US"/>
              </w:rPr>
              <w:t xml:space="preserve"> Hilter</w:t>
            </w:r>
          </w:p>
          <w:p w:rsidR="00CE102B" w:rsidRPr="00295D73" w:rsidRDefault="00CE102B" w:rsidP="002E76D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295D73">
              <w:rPr>
                <w:b/>
                <w:color w:val="auto"/>
                <w:sz w:val="20"/>
                <w:szCs w:val="20"/>
                <w:lang w:val="en-US"/>
              </w:rPr>
              <w:t>(60 h)</w:t>
            </w:r>
          </w:p>
          <w:p w:rsidR="00EC2C67" w:rsidRPr="00295D73" w:rsidRDefault="00EC2C67" w:rsidP="002E76D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E76D7" w:rsidRDefault="002E76D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DAC00346</w:t>
            </w:r>
          </w:p>
          <w:p w:rsidR="00AE2821" w:rsidRPr="002E76D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Met. Científica</w:t>
            </w:r>
          </w:p>
          <w:p w:rsidR="00CE102B" w:rsidRPr="002E76D7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(60h)</w:t>
            </w:r>
          </w:p>
          <w:p w:rsidR="002E76D7" w:rsidRPr="002E76D7" w:rsidRDefault="002E76D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Prof.</w:t>
            </w:r>
            <w:r w:rsidRPr="002E76D7">
              <w:rPr>
                <w:b/>
                <w:color w:val="auto"/>
                <w:sz w:val="20"/>
                <w:szCs w:val="20"/>
              </w:rPr>
              <w:t xml:space="preserve"> Luanna</w:t>
            </w:r>
          </w:p>
          <w:p w:rsidR="002E76D7" w:rsidRPr="002E76D7" w:rsidRDefault="002E76D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cantSplit/>
          <w:trHeight w:hRule="exact" w:val="1277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273A62" w:rsidRDefault="00471DD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3E3270" w:rsidRPr="00930717" w:rsidRDefault="003E3270" w:rsidP="003E32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DAC00071</w:t>
            </w:r>
          </w:p>
          <w:p w:rsidR="00AE2821" w:rsidRPr="0093071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Met. Educação Profissionalizante</w:t>
            </w:r>
          </w:p>
          <w:p w:rsidR="00CE102B" w:rsidRPr="00930717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(60h)</w:t>
            </w:r>
          </w:p>
          <w:p w:rsidR="005F7C7E" w:rsidRPr="0093071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Profa</w:t>
            </w:r>
            <w:r w:rsidR="009B09A8" w:rsidRPr="00930717">
              <w:rPr>
                <w:b/>
                <w:color w:val="auto"/>
                <w:sz w:val="20"/>
                <w:szCs w:val="20"/>
              </w:rPr>
              <w:t>.</w:t>
            </w:r>
            <w:r w:rsidRPr="00930717">
              <w:rPr>
                <w:b/>
                <w:color w:val="auto"/>
                <w:sz w:val="20"/>
                <w:szCs w:val="20"/>
              </w:rPr>
              <w:t xml:space="preserve"> Zuíla</w:t>
            </w:r>
            <w:r w:rsidR="00D83025" w:rsidRPr="00930717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A80C4D" w:rsidRPr="00930717" w:rsidRDefault="00A80C4D" w:rsidP="003E32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AE2821" w:rsidRPr="00C1305B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Legislação Educ. Bras.</w:t>
            </w:r>
          </w:p>
          <w:p w:rsidR="00CE102B" w:rsidRPr="00C1305B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(80h)</w:t>
            </w:r>
          </w:p>
          <w:p w:rsidR="00AE2821" w:rsidRPr="00C1305B" w:rsidRDefault="005562DA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AE2821" w:rsidRPr="00C1305B">
              <w:rPr>
                <w:b/>
                <w:color w:val="auto"/>
                <w:sz w:val="20"/>
                <w:szCs w:val="20"/>
              </w:rPr>
              <w:t xml:space="preserve">Fabiano </w:t>
            </w:r>
          </w:p>
          <w:p w:rsidR="002326F6" w:rsidRPr="00273A62" w:rsidRDefault="002D2C6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DAC 00069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E76D7" w:rsidRPr="002E76D7" w:rsidRDefault="002E76D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DAC00349</w:t>
            </w:r>
          </w:p>
          <w:p w:rsidR="00471DD6" w:rsidRPr="002E76D7" w:rsidRDefault="002367D4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História da Educação</w:t>
            </w:r>
          </w:p>
          <w:p w:rsidR="00CE102B" w:rsidRDefault="00CE102B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(60h)</w:t>
            </w:r>
          </w:p>
          <w:p w:rsidR="002367D4" w:rsidRPr="002E76D7" w:rsidRDefault="004D141A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 xml:space="preserve">Ptof. </w:t>
            </w:r>
            <w:r w:rsidR="002367D4" w:rsidRPr="002E76D7">
              <w:rPr>
                <w:b/>
                <w:color w:val="auto"/>
                <w:sz w:val="20"/>
                <w:szCs w:val="20"/>
              </w:rPr>
              <w:t>Mauricio</w:t>
            </w:r>
          </w:p>
          <w:p w:rsidR="00EC2C67" w:rsidRPr="002E76D7" w:rsidRDefault="00EC2C6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273A62" w:rsidRDefault="00471DD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trHeight w:val="135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273A62" w:rsidRDefault="00AE2821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AE2821" w:rsidRPr="00273A62" w:rsidRDefault="00AE2821" w:rsidP="002E76D7">
            <w:pPr>
              <w:ind w:left="113" w:right="113"/>
              <w:jc w:val="center"/>
              <w:rPr>
                <w:color w:val="auto"/>
              </w:rPr>
            </w:pPr>
            <w:r w:rsidRPr="00273A62">
              <w:rPr>
                <w:b/>
                <w:color w:val="auto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9486B" w:rsidRPr="00273A62" w:rsidRDefault="0049486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273A62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D0707" w:rsidRDefault="005D0707" w:rsidP="002E76D7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  <w:p w:rsidR="00AE2821" w:rsidRPr="00C1305B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DAC00277</w:t>
            </w:r>
          </w:p>
          <w:p w:rsidR="00AE2821" w:rsidRPr="00C1305B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LIBRAS II</w:t>
            </w:r>
          </w:p>
          <w:p w:rsidR="00AE2821" w:rsidRPr="00C1305B" w:rsidRDefault="004D141A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 xml:space="preserve">Profa. </w:t>
            </w:r>
            <w:r w:rsidR="001969AC" w:rsidRPr="00C1305B">
              <w:rPr>
                <w:b/>
                <w:color w:val="auto"/>
                <w:sz w:val="20"/>
                <w:szCs w:val="20"/>
              </w:rPr>
              <w:t xml:space="preserve"> Olga</w:t>
            </w:r>
            <w:r w:rsidR="00AE2821" w:rsidRPr="00C1305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CE102B" w:rsidRPr="00C1305B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(60h)</w:t>
            </w:r>
          </w:p>
          <w:p w:rsidR="002D2C64" w:rsidRPr="00273A62" w:rsidRDefault="002D2C6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2E76D7" w:rsidRPr="002E76D7" w:rsidRDefault="002E76D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DAC00061</w:t>
            </w:r>
          </w:p>
          <w:p w:rsidR="00AE2821" w:rsidRPr="002E76D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Relações Interpessoais</w:t>
            </w:r>
          </w:p>
          <w:p w:rsidR="00CE102B" w:rsidRPr="002E76D7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(80h)</w:t>
            </w:r>
          </w:p>
          <w:p w:rsidR="00AE2821" w:rsidRPr="002E76D7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E76D7">
              <w:rPr>
                <w:b/>
                <w:color w:val="auto"/>
                <w:sz w:val="20"/>
                <w:szCs w:val="20"/>
              </w:rPr>
              <w:t>Profa</w:t>
            </w:r>
            <w:r w:rsidR="00C1305B">
              <w:rPr>
                <w:b/>
                <w:color w:val="auto"/>
                <w:sz w:val="20"/>
                <w:szCs w:val="20"/>
              </w:rPr>
              <w:t>.</w:t>
            </w:r>
            <w:r w:rsidRPr="002E76D7">
              <w:rPr>
                <w:b/>
                <w:color w:val="auto"/>
                <w:sz w:val="20"/>
                <w:szCs w:val="20"/>
              </w:rPr>
              <w:t xml:space="preserve"> Andrea</w:t>
            </w: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273A62" w:rsidRDefault="00AE2821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trHeight w:val="1234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273A62" w:rsidRDefault="00AE2821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D2C64" w:rsidRPr="00273A62" w:rsidRDefault="002D2C6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273A62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273A62" w:rsidRDefault="00AE2821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cantSplit/>
          <w:trHeight w:hRule="exact" w:val="133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Quarta</w:t>
            </w: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:rsidR="00C1305B" w:rsidRPr="00C1305B" w:rsidRDefault="00C1305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DAC00075</w:t>
            </w:r>
          </w:p>
          <w:p w:rsidR="00AE2821" w:rsidRPr="00C1305B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:rsidR="00CE102B" w:rsidRPr="00C1305B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(80h)</w:t>
            </w:r>
          </w:p>
          <w:p w:rsidR="00A80C4D" w:rsidRPr="00C1305B" w:rsidRDefault="00C1305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1305B">
              <w:rPr>
                <w:b/>
                <w:color w:val="auto"/>
                <w:sz w:val="20"/>
                <w:szCs w:val="20"/>
              </w:rPr>
              <w:t>Profa.</w:t>
            </w:r>
            <w:r w:rsidR="004D27E0" w:rsidRPr="00C1305B">
              <w:rPr>
                <w:b/>
                <w:color w:val="auto"/>
                <w:sz w:val="20"/>
                <w:szCs w:val="20"/>
              </w:rPr>
              <w:t xml:space="preserve"> Sonia</w:t>
            </w:r>
          </w:p>
          <w:p w:rsidR="002326F6" w:rsidRPr="00DC3CD7" w:rsidRDefault="002326F6" w:rsidP="002E76D7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3E3270" w:rsidRPr="00170BF6" w:rsidRDefault="003E3270" w:rsidP="003E32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70BF6">
              <w:rPr>
                <w:b/>
                <w:color w:val="auto"/>
                <w:sz w:val="20"/>
                <w:szCs w:val="20"/>
              </w:rPr>
              <w:t>DAC00091</w:t>
            </w:r>
          </w:p>
          <w:p w:rsidR="00AE2821" w:rsidRPr="00170BF6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70BF6">
              <w:rPr>
                <w:b/>
                <w:color w:val="auto"/>
                <w:sz w:val="20"/>
                <w:szCs w:val="20"/>
              </w:rPr>
              <w:t>Princípios de Gestão Escolar</w:t>
            </w:r>
          </w:p>
          <w:p w:rsidR="00CE102B" w:rsidRPr="00170BF6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70BF6">
              <w:rPr>
                <w:b/>
                <w:color w:val="auto"/>
                <w:sz w:val="20"/>
                <w:szCs w:val="20"/>
              </w:rPr>
              <w:t>(80h)</w:t>
            </w:r>
          </w:p>
          <w:p w:rsidR="002326F6" w:rsidRPr="00170BF6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70BF6">
              <w:rPr>
                <w:b/>
                <w:color w:val="auto"/>
                <w:sz w:val="20"/>
                <w:szCs w:val="20"/>
              </w:rPr>
              <w:t>Prof. Mauricio</w:t>
            </w:r>
          </w:p>
          <w:p w:rsidR="00A80C4D" w:rsidRPr="00273A62" w:rsidRDefault="00A80C4D" w:rsidP="003E32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D0707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DAC00346</w:t>
            </w:r>
          </w:p>
          <w:p w:rsidR="00FC3531" w:rsidRPr="00273A62" w:rsidRDefault="00FC353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Científica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:rsidR="002326F6" w:rsidRPr="00273A62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Profa. Luanna</w:t>
            </w: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273A62" w:rsidRDefault="002326F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cantSplit/>
          <w:trHeight w:hRule="exact" w:val="1408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5F2E1D" w:rsidRPr="00273A62" w:rsidRDefault="005F2E1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5F2E1D" w:rsidRPr="00273A62" w:rsidRDefault="0093071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DAC00357</w:t>
            </w:r>
          </w:p>
          <w:p w:rsidR="002367D4" w:rsidRPr="00930717" w:rsidRDefault="002367D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Met. Ens. em Arte</w:t>
            </w:r>
          </w:p>
          <w:p w:rsidR="00CE102B" w:rsidRPr="00930717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(60h)</w:t>
            </w:r>
          </w:p>
          <w:p w:rsidR="00930717" w:rsidRDefault="002367D4" w:rsidP="009307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30717">
              <w:rPr>
                <w:b/>
                <w:color w:val="auto"/>
                <w:sz w:val="20"/>
                <w:szCs w:val="20"/>
              </w:rPr>
              <w:t>Prof</w:t>
            </w:r>
            <w:r w:rsidR="00930717">
              <w:rPr>
                <w:b/>
                <w:color w:val="auto"/>
                <w:sz w:val="20"/>
                <w:szCs w:val="20"/>
              </w:rPr>
              <w:t>a</w:t>
            </w:r>
            <w:r w:rsidRPr="00930717">
              <w:rPr>
                <w:b/>
                <w:color w:val="auto"/>
                <w:sz w:val="20"/>
                <w:szCs w:val="20"/>
              </w:rPr>
              <w:t xml:space="preserve">. </w:t>
            </w:r>
            <w:r w:rsidR="00930717">
              <w:rPr>
                <w:b/>
                <w:color w:val="auto"/>
                <w:sz w:val="20"/>
                <w:szCs w:val="20"/>
              </w:rPr>
              <w:t>Luciana</w:t>
            </w:r>
          </w:p>
          <w:p w:rsidR="002D2C64" w:rsidRPr="00273A62" w:rsidRDefault="002D2C64" w:rsidP="009307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F2E1D" w:rsidRPr="00273A62" w:rsidRDefault="005F2E1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F2E1D" w:rsidRPr="00273A62" w:rsidRDefault="005D070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DAC00349</w:t>
            </w:r>
          </w:p>
          <w:p w:rsidR="002367D4" w:rsidRPr="00273A62" w:rsidRDefault="002367D4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História da Educação</w:t>
            </w:r>
          </w:p>
          <w:p w:rsidR="00CE102B" w:rsidRPr="00273A62" w:rsidRDefault="00CE102B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:rsidR="00FC1E98" w:rsidRPr="00273A62" w:rsidRDefault="004D141A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</w:t>
            </w:r>
            <w:r w:rsidR="002367D4" w:rsidRPr="00273A62">
              <w:rPr>
                <w:b/>
                <w:color w:val="auto"/>
                <w:sz w:val="20"/>
                <w:szCs w:val="20"/>
              </w:rPr>
              <w:t>Mauricio</w:t>
            </w: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273A62" w:rsidRDefault="002326F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trHeight w:val="1224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Quinta</w:t>
            </w: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141A" w:rsidRPr="00273A62" w:rsidRDefault="004D141A" w:rsidP="00C1305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367D4" w:rsidRPr="00273A62" w:rsidRDefault="002367D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C63AD" w:rsidRPr="00273A62" w:rsidRDefault="004C63A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061715" w:rsidRPr="00273A62" w:rsidRDefault="00061715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EC2C67" w:rsidRPr="00273A62" w:rsidRDefault="00EC2C67" w:rsidP="002E76D7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273A62" w:rsidRDefault="002326F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trHeight w:val="812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273A62" w:rsidRDefault="002326F6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D141A" w:rsidRPr="00273A62" w:rsidRDefault="004D141A" w:rsidP="00C1305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D141A" w:rsidRPr="00273A62" w:rsidRDefault="004D141A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D141A" w:rsidRPr="00273A62" w:rsidRDefault="004D141A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5F2E1D" w:rsidRPr="00273A62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DAC00355</w:t>
            </w:r>
          </w:p>
          <w:p w:rsidR="00AE2821" w:rsidRPr="00273A62" w:rsidRDefault="00AE2821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TIC</w:t>
            </w:r>
          </w:p>
          <w:p w:rsidR="002326F6" w:rsidRPr="00273A62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Prof</w:t>
            </w:r>
            <w:r w:rsidR="009B09A8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 xml:space="preserve"> Hilter</w:t>
            </w:r>
          </w:p>
          <w:p w:rsidR="008914D0" w:rsidRPr="00273A62" w:rsidRDefault="008914D0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5D0707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DAC00061</w:t>
            </w:r>
          </w:p>
          <w:p w:rsidR="002367D4" w:rsidRPr="00273A62" w:rsidRDefault="002367D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Rel</w:t>
            </w:r>
            <w:r w:rsidR="00CE102B" w:rsidRPr="00273A62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Interpessoais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:rsidR="002326F6" w:rsidRPr="00273A62" w:rsidRDefault="002367D4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</w:t>
            </w:r>
            <w:r w:rsidR="00C50A04">
              <w:rPr>
                <w:b/>
                <w:color w:val="auto"/>
                <w:sz w:val="20"/>
                <w:szCs w:val="20"/>
              </w:rPr>
              <w:t>.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 Andrea</w:t>
            </w: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273A62" w:rsidRDefault="002326F6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cantSplit/>
          <w:trHeight w:val="167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273A62" w:rsidRDefault="00CE102B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273A62" w:rsidRDefault="00CE102B" w:rsidP="002E76D7">
            <w:pPr>
              <w:ind w:left="113" w:right="113"/>
              <w:jc w:val="center"/>
              <w:rPr>
                <w:b/>
                <w:color w:val="auto"/>
              </w:rPr>
            </w:pPr>
            <w:r w:rsidRPr="00273A62">
              <w:rPr>
                <w:b/>
                <w:color w:val="auto"/>
              </w:rPr>
              <w:t>Sexta</w:t>
            </w:r>
          </w:p>
          <w:p w:rsidR="00CE102B" w:rsidRPr="00273A62" w:rsidRDefault="00CE102B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273A62" w:rsidRDefault="00CE102B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930717" w:rsidRDefault="0093071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DAC00075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Língua Port. e Literatura Infantil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(80h)</w:t>
            </w:r>
          </w:p>
          <w:p w:rsidR="00CE102B" w:rsidRPr="00273A62" w:rsidRDefault="0093071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Profa. Sônia</w:t>
            </w:r>
          </w:p>
          <w:p w:rsidR="00A80C4D" w:rsidRPr="00273A62" w:rsidRDefault="00A80C4D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930717" w:rsidRDefault="0093071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30717" w:rsidRPr="00273A62" w:rsidRDefault="00930717" w:rsidP="0093071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DAC00071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Educação Profissionalizante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Profa Zuíla</w:t>
            </w:r>
          </w:p>
          <w:p w:rsidR="008914D0" w:rsidRPr="00273A62" w:rsidRDefault="008914D0" w:rsidP="009307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D0707" w:rsidRDefault="005D070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 00069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Legislação Educ. Bras.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 xml:space="preserve">Prof.  Fabiano 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A78FB" w:rsidRPr="00273A62" w:rsidRDefault="00AA78F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A78FB" w:rsidRPr="00273A62" w:rsidRDefault="00AA78F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14D0" w:rsidRPr="00273A62" w:rsidRDefault="008914D0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273A62" w:rsidRDefault="00CE102B" w:rsidP="002E76D7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273A62" w:rsidTr="002E76D7">
        <w:trPr>
          <w:cantSplit/>
          <w:trHeight w:val="238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273A62" w:rsidRDefault="00CE102B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AA78FB" w:rsidRPr="00273A62" w:rsidRDefault="00AA78FB" w:rsidP="0093071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930717" w:rsidRDefault="0093071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DAC00357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Met. Ens. em Arte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(60h)</w:t>
            </w:r>
          </w:p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73A62">
              <w:rPr>
                <w:b/>
                <w:color w:val="auto"/>
                <w:sz w:val="20"/>
                <w:szCs w:val="20"/>
              </w:rPr>
              <w:t>Prof</w:t>
            </w:r>
            <w:r w:rsidR="00930717">
              <w:rPr>
                <w:b/>
                <w:color w:val="auto"/>
                <w:sz w:val="20"/>
                <w:szCs w:val="20"/>
              </w:rPr>
              <w:t>a</w:t>
            </w:r>
            <w:r w:rsidRPr="00273A6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FA540F">
              <w:rPr>
                <w:b/>
                <w:color w:val="auto"/>
                <w:sz w:val="20"/>
                <w:szCs w:val="20"/>
              </w:rPr>
              <w:t>Luciana</w:t>
            </w:r>
          </w:p>
          <w:p w:rsidR="00EC2C67" w:rsidRPr="00273A62" w:rsidRDefault="00EC2C67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8914D0" w:rsidRPr="00273A62" w:rsidRDefault="008914D0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273A62" w:rsidRDefault="00CE102B" w:rsidP="002E76D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273A62" w:rsidRDefault="00CE102B" w:rsidP="002E76D7">
            <w:pPr>
              <w:jc w:val="center"/>
              <w:rPr>
                <w:b/>
                <w:color w:val="auto"/>
              </w:rPr>
            </w:pPr>
          </w:p>
        </w:tc>
      </w:tr>
      <w:tr w:rsidR="0049486B" w:rsidRPr="00273A62" w:rsidTr="002E76D7">
        <w:trPr>
          <w:cantSplit/>
          <w:trHeight w:val="669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9486B" w:rsidRPr="00273A62" w:rsidRDefault="0049486B" w:rsidP="002E76D7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49486B" w:rsidRPr="00930717" w:rsidRDefault="0049486B" w:rsidP="002E7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30717">
              <w:rPr>
                <w:b/>
                <w:bCs/>
                <w:color w:val="auto"/>
                <w:sz w:val="23"/>
                <w:szCs w:val="23"/>
              </w:rPr>
              <w:t xml:space="preserve">Turma de Pedagogia 2017.1 (horário: noturno) </w:t>
            </w:r>
          </w:p>
          <w:p w:rsidR="0049486B" w:rsidRPr="00930717" w:rsidRDefault="0049486B" w:rsidP="002E7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30717">
              <w:rPr>
                <w:b/>
                <w:bCs/>
                <w:color w:val="auto"/>
                <w:sz w:val="23"/>
                <w:szCs w:val="23"/>
              </w:rPr>
              <w:t xml:space="preserve">DAC00053 Língua Portuguesa: da oralidade à escrita (80) - segunda-feira - Profa. Rose </w:t>
            </w:r>
          </w:p>
          <w:p w:rsidR="0049486B" w:rsidRPr="00930717" w:rsidRDefault="0049486B" w:rsidP="002E76D7">
            <w:pPr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30717">
              <w:rPr>
                <w:b/>
                <w:bCs/>
                <w:color w:val="auto"/>
                <w:sz w:val="23"/>
                <w:szCs w:val="23"/>
              </w:rPr>
              <w:t xml:space="preserve">DAC00060 Linguística Aplicada à Educação (80) - sexta-feira - Profa. Rose </w:t>
            </w:r>
          </w:p>
          <w:p w:rsidR="0049486B" w:rsidRPr="00273A62" w:rsidRDefault="0049486B" w:rsidP="002E76D7">
            <w:pPr>
              <w:jc w:val="center"/>
              <w:rPr>
                <w:b/>
                <w:color w:val="auto"/>
              </w:rPr>
            </w:pPr>
          </w:p>
        </w:tc>
      </w:tr>
    </w:tbl>
    <w:p w:rsidR="004F5397" w:rsidRPr="00D90BE8" w:rsidRDefault="004F5397" w:rsidP="004F5397">
      <w:pPr>
        <w:pStyle w:val="Default"/>
        <w:ind w:left="-142" w:right="-427"/>
        <w:jc w:val="both"/>
        <w:rPr>
          <w:color w:val="auto"/>
        </w:rPr>
      </w:pPr>
      <w:r w:rsidRPr="00D90BE8">
        <w:rPr>
          <w:color w:val="auto"/>
        </w:rPr>
        <w:t>Aprovado na 6ª Reunião Extraordinária do Conselho do Departamento Acadêmico de Ciências da Educação - CONDEP/DACE, realizada no dia 31 de dezembro de 2020.</w:t>
      </w:r>
    </w:p>
    <w:p w:rsidR="00582C72" w:rsidRPr="00D90BE8" w:rsidRDefault="00582C72" w:rsidP="00D96ED4">
      <w:pPr>
        <w:pStyle w:val="Default"/>
        <w:jc w:val="center"/>
      </w:pPr>
      <w:r w:rsidRPr="00D90BE8">
        <w:t>Prof. Me. Jacinto Pedro P. Leão</w:t>
      </w:r>
    </w:p>
    <w:p w:rsidR="00582C72" w:rsidRPr="00D90BE8" w:rsidRDefault="00582C72" w:rsidP="00D96ED4">
      <w:pPr>
        <w:pStyle w:val="Default"/>
        <w:jc w:val="center"/>
      </w:pPr>
      <w:r w:rsidRPr="00D90BE8">
        <w:t>Chefe do DACE</w:t>
      </w:r>
    </w:p>
    <w:p w:rsidR="00D90BE8" w:rsidRPr="00D90BE8" w:rsidRDefault="00D90BE8" w:rsidP="00D90BE8">
      <w:pPr>
        <w:pStyle w:val="Default"/>
        <w:jc w:val="center"/>
      </w:pPr>
      <w:r w:rsidRPr="00D90BE8">
        <w:rPr>
          <w:color w:val="auto"/>
        </w:rPr>
        <w:t xml:space="preserve"> Portaria nº 21/2021/GR/UNIR, de 12 de janeiro de 2021.</w:t>
      </w:r>
    </w:p>
    <w:sectPr w:rsidR="00D90BE8" w:rsidRPr="00D90BE8" w:rsidSect="00770EDB">
      <w:headerReference w:type="default" r:id="rId7"/>
      <w:headerReference w:type="first" r:id="rId8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F5" w:rsidRDefault="00BE0BF5">
      <w:r>
        <w:separator/>
      </w:r>
    </w:p>
  </w:endnote>
  <w:endnote w:type="continuationSeparator" w:id="1">
    <w:p w:rsidR="00BE0BF5" w:rsidRDefault="00B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F5" w:rsidRDefault="00BE0BF5">
      <w:r>
        <w:separator/>
      </w:r>
    </w:p>
  </w:footnote>
  <w:footnote w:type="continuationSeparator" w:id="1">
    <w:p w:rsidR="00BE0BF5" w:rsidRDefault="00BE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>
    <w:pPr>
      <w:pStyle w:val="Cabealho"/>
    </w:pPr>
  </w:p>
  <w:p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2E76D7" w:rsidP="00770EDB">
    <w:pPr>
      <w:pStyle w:val="Cabealho"/>
      <w:rPr>
        <w:b/>
        <w:bCs/>
      </w:rPr>
    </w:pPr>
    <w:r>
      <w:rPr>
        <w:b/>
        <w:bCs/>
      </w:rPr>
      <w:t xml:space="preserve"> </w:t>
    </w: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Fundação Universidade Federal de Rondônia - UNIR</w:t>
    </w:r>
  </w:p>
  <w:p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i/>
        <w:sz w:val="28"/>
        <w:szCs w:val="28"/>
      </w:rPr>
      <w:t>Campus</w:t>
    </w:r>
    <w:r w:rsidRPr="00770EDB">
      <w:rPr>
        <w:b/>
        <w:bCs/>
        <w:sz w:val="28"/>
        <w:szCs w:val="28"/>
      </w:rPr>
      <w:t xml:space="preserve"> de Guajará-Mirim - CGM</w:t>
    </w:r>
  </w:p>
  <w:p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Departamento Acadêmico de Ciências da Educação - DACE</w:t>
    </w:r>
  </w:p>
  <w:p w:rsidR="00770EDB" w:rsidRPr="00770EDB" w:rsidRDefault="00770EDB" w:rsidP="00770EDB">
    <w:pPr>
      <w:pStyle w:val="Cabealho"/>
      <w:jc w:val="center"/>
      <w:rPr>
        <w:sz w:val="28"/>
        <w:szCs w:val="28"/>
      </w:rPr>
    </w:pPr>
    <w:r w:rsidRPr="00770EDB">
      <w:rPr>
        <w:b/>
        <w:bCs/>
        <w:sz w:val="28"/>
        <w:szCs w:val="28"/>
      </w:rPr>
      <w:t>Horário de Pedagogia do 1º semestre do ano letivo de 2020</w:t>
    </w:r>
  </w:p>
  <w:p w:rsidR="00770EDB" w:rsidRDefault="00770EDB" w:rsidP="00770EDB">
    <w:pPr>
      <w:pStyle w:val="Cabealho"/>
      <w:jc w:val="center"/>
      <w:rPr>
        <w:b/>
        <w:bCs/>
        <w:sz w:val="28"/>
        <w:szCs w:val="28"/>
      </w:rPr>
    </w:pPr>
    <w:r w:rsidRPr="00770EDB">
      <w:rPr>
        <w:b/>
        <w:bCs/>
        <w:sz w:val="28"/>
        <w:szCs w:val="28"/>
      </w:rPr>
      <w:t>Turmas da Pedagogia - 201</w:t>
    </w:r>
    <w:r w:rsidR="005136C1">
      <w:rPr>
        <w:b/>
        <w:bCs/>
        <w:sz w:val="28"/>
        <w:szCs w:val="28"/>
      </w:rPr>
      <w:t>7</w:t>
    </w:r>
    <w:r w:rsidRPr="00770EDB">
      <w:rPr>
        <w:b/>
        <w:bCs/>
        <w:sz w:val="28"/>
        <w:szCs w:val="28"/>
      </w:rPr>
      <w:t>.1 a 2020.1</w:t>
    </w:r>
  </w:p>
  <w:p w:rsidR="002E76D7" w:rsidRDefault="002E76D7" w:rsidP="00770EDB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Início: 08/02/2021. Término: 21/05/2021.</w:t>
    </w:r>
  </w:p>
  <w:p w:rsidR="002E76D7" w:rsidRPr="002E76D7" w:rsidRDefault="002E76D7" w:rsidP="002E76D7">
    <w:pPr>
      <w:autoSpaceDE w:val="0"/>
      <w:autoSpaceDN w:val="0"/>
      <w:adjustRightInd w:val="0"/>
      <w:rPr>
        <w:rFonts w:ascii="Calibri" w:eastAsiaTheme="minorHAnsi" w:hAnsi="Calibri" w:cs="Calibri"/>
        <w:color w:val="000000"/>
        <w:lang w:eastAsia="en-US"/>
      </w:rPr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1480"/>
    </w:tblGrid>
    <w:tr w:rsidR="002E76D7" w:rsidRPr="002E76D7">
      <w:trPr>
        <w:trHeight w:val="505"/>
      </w:trPr>
      <w:tc>
        <w:tcPr>
          <w:tcW w:w="1480" w:type="dxa"/>
        </w:tcPr>
        <w:p w:rsidR="002E76D7" w:rsidRPr="002E76D7" w:rsidRDefault="002E76D7" w:rsidP="002E76D7">
          <w:pPr>
            <w:autoSpaceDE w:val="0"/>
            <w:autoSpaceDN w:val="0"/>
            <w:adjustRightInd w:val="0"/>
            <w:rPr>
              <w:rFonts w:ascii="Calibri" w:eastAsiaTheme="minorHAnsi" w:hAnsi="Calibri" w:cs="Calibri"/>
              <w:color w:val="000000"/>
              <w:sz w:val="23"/>
              <w:szCs w:val="23"/>
              <w:lang w:eastAsia="en-US"/>
            </w:rPr>
          </w:pPr>
        </w:p>
      </w:tc>
    </w:tr>
  </w:tbl>
  <w:p w:rsidR="002E76D7" w:rsidRPr="00770EDB" w:rsidRDefault="002E76D7" w:rsidP="00770EDB">
    <w:pPr>
      <w:pStyle w:val="Cabealho"/>
      <w:jc w:val="center"/>
      <w:rPr>
        <w:sz w:val="28"/>
        <w:szCs w:val="28"/>
      </w:rPr>
    </w:pPr>
  </w:p>
  <w:p w:rsidR="00770EDB" w:rsidRPr="00770EDB" w:rsidRDefault="00770EDB" w:rsidP="00770EDB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71DD6"/>
    <w:rsid w:val="00007C28"/>
    <w:rsid w:val="00045A44"/>
    <w:rsid w:val="00061715"/>
    <w:rsid w:val="001251EF"/>
    <w:rsid w:val="00136E76"/>
    <w:rsid w:val="00142BE0"/>
    <w:rsid w:val="00142E47"/>
    <w:rsid w:val="00170BF6"/>
    <w:rsid w:val="001969AC"/>
    <w:rsid w:val="001F7FEB"/>
    <w:rsid w:val="00224497"/>
    <w:rsid w:val="002326F6"/>
    <w:rsid w:val="002367D4"/>
    <w:rsid w:val="00251073"/>
    <w:rsid w:val="00273A62"/>
    <w:rsid w:val="00295D73"/>
    <w:rsid w:val="002A795A"/>
    <w:rsid w:val="002C6580"/>
    <w:rsid w:val="002D2C64"/>
    <w:rsid w:val="002D2EF1"/>
    <w:rsid w:val="002E76D7"/>
    <w:rsid w:val="00313143"/>
    <w:rsid w:val="003A3B7F"/>
    <w:rsid w:val="003E3270"/>
    <w:rsid w:val="00403532"/>
    <w:rsid w:val="00422D4E"/>
    <w:rsid w:val="00471DD6"/>
    <w:rsid w:val="00481486"/>
    <w:rsid w:val="0048240B"/>
    <w:rsid w:val="0049486B"/>
    <w:rsid w:val="004A74BA"/>
    <w:rsid w:val="004B3FF9"/>
    <w:rsid w:val="004C63AD"/>
    <w:rsid w:val="004D141A"/>
    <w:rsid w:val="004D27E0"/>
    <w:rsid w:val="004F5397"/>
    <w:rsid w:val="004F6B3D"/>
    <w:rsid w:val="005136C1"/>
    <w:rsid w:val="00521745"/>
    <w:rsid w:val="005562DA"/>
    <w:rsid w:val="00582C72"/>
    <w:rsid w:val="00597363"/>
    <w:rsid w:val="005A6AB9"/>
    <w:rsid w:val="005B3341"/>
    <w:rsid w:val="005C4158"/>
    <w:rsid w:val="005D0707"/>
    <w:rsid w:val="005F2E1D"/>
    <w:rsid w:val="005F7C7E"/>
    <w:rsid w:val="006872DD"/>
    <w:rsid w:val="00687DB9"/>
    <w:rsid w:val="006F5309"/>
    <w:rsid w:val="00717BE9"/>
    <w:rsid w:val="007616BB"/>
    <w:rsid w:val="007633AA"/>
    <w:rsid w:val="00770EDB"/>
    <w:rsid w:val="00787548"/>
    <w:rsid w:val="007E2B5B"/>
    <w:rsid w:val="00852B1D"/>
    <w:rsid w:val="008914D0"/>
    <w:rsid w:val="00901DEE"/>
    <w:rsid w:val="00930717"/>
    <w:rsid w:val="0098552B"/>
    <w:rsid w:val="009B09A8"/>
    <w:rsid w:val="009E62FC"/>
    <w:rsid w:val="009E7F9B"/>
    <w:rsid w:val="009F6318"/>
    <w:rsid w:val="00A457BD"/>
    <w:rsid w:val="00A75A8C"/>
    <w:rsid w:val="00A80C4D"/>
    <w:rsid w:val="00A93B2A"/>
    <w:rsid w:val="00AA78FB"/>
    <w:rsid w:val="00AC6DF7"/>
    <w:rsid w:val="00AD463E"/>
    <w:rsid w:val="00AD5646"/>
    <w:rsid w:val="00AE2821"/>
    <w:rsid w:val="00B11C86"/>
    <w:rsid w:val="00B1612C"/>
    <w:rsid w:val="00B173D9"/>
    <w:rsid w:val="00B17B73"/>
    <w:rsid w:val="00BB43C0"/>
    <w:rsid w:val="00BD7403"/>
    <w:rsid w:val="00BE0BF5"/>
    <w:rsid w:val="00C1305B"/>
    <w:rsid w:val="00C1361D"/>
    <w:rsid w:val="00C20CFC"/>
    <w:rsid w:val="00C33F60"/>
    <w:rsid w:val="00C50A04"/>
    <w:rsid w:val="00C50C60"/>
    <w:rsid w:val="00C66EE8"/>
    <w:rsid w:val="00C76684"/>
    <w:rsid w:val="00C80B0D"/>
    <w:rsid w:val="00C860CD"/>
    <w:rsid w:val="00CA487F"/>
    <w:rsid w:val="00CE0012"/>
    <w:rsid w:val="00CE102B"/>
    <w:rsid w:val="00D05C55"/>
    <w:rsid w:val="00D113C5"/>
    <w:rsid w:val="00D13939"/>
    <w:rsid w:val="00D25F7D"/>
    <w:rsid w:val="00D5721B"/>
    <w:rsid w:val="00D778E2"/>
    <w:rsid w:val="00D77D42"/>
    <w:rsid w:val="00D83025"/>
    <w:rsid w:val="00D8305C"/>
    <w:rsid w:val="00D845CD"/>
    <w:rsid w:val="00D90BE8"/>
    <w:rsid w:val="00D953F5"/>
    <w:rsid w:val="00D96ED4"/>
    <w:rsid w:val="00D9724E"/>
    <w:rsid w:val="00DA1433"/>
    <w:rsid w:val="00DA792C"/>
    <w:rsid w:val="00DC3CD7"/>
    <w:rsid w:val="00DF60D2"/>
    <w:rsid w:val="00E16F67"/>
    <w:rsid w:val="00E66C6B"/>
    <w:rsid w:val="00E845B9"/>
    <w:rsid w:val="00EA5266"/>
    <w:rsid w:val="00EB50B4"/>
    <w:rsid w:val="00EC1CEC"/>
    <w:rsid w:val="00EC2C67"/>
    <w:rsid w:val="00EF5750"/>
    <w:rsid w:val="00EF5FB1"/>
    <w:rsid w:val="00F01EF8"/>
    <w:rsid w:val="00F067D3"/>
    <w:rsid w:val="00F75668"/>
    <w:rsid w:val="00F83642"/>
    <w:rsid w:val="00FA540F"/>
    <w:rsid w:val="00FC1E98"/>
    <w:rsid w:val="00FC3531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494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Jacinto</cp:lastModifiedBy>
  <cp:revision>33</cp:revision>
  <cp:lastPrinted>2019-11-14T15:28:00Z</cp:lastPrinted>
  <dcterms:created xsi:type="dcterms:W3CDTF">2020-09-26T20:22:00Z</dcterms:created>
  <dcterms:modified xsi:type="dcterms:W3CDTF">2021-01-18T19:28:00Z</dcterms:modified>
</cp:coreProperties>
</file>