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694"/>
        <w:tblW w:w="9310" w:type="dxa"/>
        <w:jc w:val="center"/>
        <w:tblBorders>
          <w:top w:val="single" w:sz="12" w:space="0" w:color="00000A"/>
          <w:left w:val="thinThickSmallGap" w:sz="24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-27" w:type="dxa"/>
        </w:tblCellMar>
        <w:tblLook w:val="01E0" w:firstRow="1" w:lastRow="1" w:firstColumn="1" w:lastColumn="1" w:noHBand="0" w:noVBand="0"/>
      </w:tblPr>
      <w:tblGrid>
        <w:gridCol w:w="664"/>
        <w:gridCol w:w="2126"/>
        <w:gridCol w:w="2127"/>
        <w:gridCol w:w="2010"/>
        <w:gridCol w:w="2242"/>
        <w:gridCol w:w="141"/>
      </w:tblGrid>
      <w:tr w:rsidR="001300B2" w:rsidRPr="001300B2" w14:paraId="0AE2DCF0" w14:textId="77777777" w:rsidTr="00A61222">
        <w:trPr>
          <w:trHeight w:val="252"/>
          <w:jc w:val="center"/>
        </w:trPr>
        <w:tc>
          <w:tcPr>
            <w:tcW w:w="664" w:type="dxa"/>
            <w:tcBorders>
              <w:top w:val="single" w:sz="12" w:space="0" w:color="00000A"/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vAlign w:val="center"/>
          </w:tcPr>
          <w:p w14:paraId="0CBBA2C9" w14:textId="77777777"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Dias 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1560A90D" w14:textId="77777777"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8421BC2" w14:textId="77777777"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2016/1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5B2FB89E" w14:textId="77777777"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0CA68C1" w14:textId="77777777"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2017/1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00218869" w14:textId="77777777"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17AE4E3" w14:textId="77777777"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2018/1</w:t>
            </w:r>
          </w:p>
        </w:tc>
        <w:tc>
          <w:tcPr>
            <w:tcW w:w="22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02AB898C" w14:textId="77777777" w:rsidR="0085293D" w:rsidRPr="001300B2" w:rsidRDefault="0085293D" w:rsidP="00A61222">
            <w:pPr>
              <w:ind w:right="549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9C880C0" w14:textId="77777777"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2019/1</w:t>
            </w:r>
          </w:p>
        </w:tc>
        <w:tc>
          <w:tcPr>
            <w:tcW w:w="141" w:type="dxa"/>
            <w:vMerge w:val="restart"/>
            <w:tcBorders>
              <w:left w:val="single" w:sz="4" w:space="0" w:color="00000A"/>
              <w:bottom w:val="single" w:sz="12" w:space="0" w:color="00000A"/>
              <w:right w:val="thinThickSmallGap" w:sz="2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6C0004C4" w14:textId="77777777" w:rsidR="0085293D" w:rsidRPr="001300B2" w:rsidRDefault="0085293D" w:rsidP="007C3303">
            <w:pPr>
              <w:ind w:right="90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7C3BAD2" w14:textId="77777777"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1300B2" w:rsidRPr="001300B2" w14:paraId="756D7E7E" w14:textId="77777777" w:rsidTr="00A61222">
        <w:trPr>
          <w:cantSplit/>
          <w:trHeight w:hRule="exact" w:val="1858"/>
          <w:jc w:val="center"/>
        </w:trPr>
        <w:tc>
          <w:tcPr>
            <w:tcW w:w="664" w:type="dxa"/>
            <w:tcBorders>
              <w:top w:val="single" w:sz="12" w:space="0" w:color="00000A"/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14:paraId="3C42A413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39D5247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Segunda</w:t>
            </w:r>
          </w:p>
          <w:p w14:paraId="256A64C8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DA91136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A064C89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left w:w="3" w:type="dxa"/>
            </w:tcMar>
          </w:tcPr>
          <w:p w14:paraId="3EB310CA" w14:textId="77777777"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Metodologia da Alfabetização </w:t>
            </w:r>
          </w:p>
          <w:p w14:paraId="7697FA3C" w14:textId="77777777"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30063</w:t>
            </w:r>
          </w:p>
          <w:p w14:paraId="3F67BC5E" w14:textId="77777777"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9B243A2" w14:textId="77777777"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6D95D65" w14:textId="77777777"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Profa. Pricila</w:t>
            </w:r>
          </w:p>
          <w:p w14:paraId="2BE0A05E" w14:textId="77777777" w:rsidR="00005B38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14:paraId="63750439" w14:textId="77777777" w:rsidR="005343A0" w:rsidRPr="001300B2" w:rsidRDefault="005343A0" w:rsidP="005343A0">
            <w:pPr>
              <w:ind w:right="-21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Met. Ens. em Educ. Religiosa</w:t>
            </w:r>
          </w:p>
          <w:p w14:paraId="1B2FE2E4" w14:textId="77777777" w:rsidR="005343A0" w:rsidRPr="001300B2" w:rsidRDefault="005343A0" w:rsidP="005343A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30071</w:t>
            </w:r>
          </w:p>
          <w:p w14:paraId="171FF2B0" w14:textId="77777777" w:rsidR="005343A0" w:rsidRDefault="005343A0" w:rsidP="005343A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FAE03B5" w14:textId="77777777" w:rsidR="005343A0" w:rsidRDefault="005343A0" w:rsidP="005343A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1D11252" w14:textId="77777777" w:rsidR="005343A0" w:rsidRPr="001300B2" w:rsidRDefault="005343A0" w:rsidP="005343A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Klinger</w:t>
            </w:r>
          </w:p>
          <w:p w14:paraId="1CB885EB" w14:textId="77777777" w:rsidR="00005B38" w:rsidRPr="001300B2" w:rsidRDefault="005343A0" w:rsidP="005343A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C/H 60h </w:t>
            </w:r>
          </w:p>
          <w:p w14:paraId="6DF64FB3" w14:textId="77777777" w:rsidR="00005B38" w:rsidRPr="001300B2" w:rsidRDefault="00005B38" w:rsidP="00A6122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D5C833C" w14:textId="77777777" w:rsidR="00005B38" w:rsidRPr="001300B2" w:rsidRDefault="00005B38" w:rsidP="00A6122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01235C5C" w14:textId="77777777" w:rsidR="005343A0" w:rsidRPr="001300B2" w:rsidRDefault="005343A0" w:rsidP="005343A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Princípios de Superv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 Escolar</w:t>
            </w:r>
          </w:p>
          <w:p w14:paraId="449AD471" w14:textId="77777777" w:rsidR="005343A0" w:rsidRDefault="005343A0" w:rsidP="005343A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30082</w:t>
            </w:r>
          </w:p>
          <w:p w14:paraId="02D4D48A" w14:textId="77777777" w:rsidR="005343A0" w:rsidRDefault="005343A0" w:rsidP="005343A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9EA56C6" w14:textId="77777777" w:rsidR="005343A0" w:rsidRDefault="005343A0" w:rsidP="005343A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E0FBCF3" w14:textId="77777777" w:rsidR="005343A0" w:rsidRPr="001300B2" w:rsidRDefault="005343A0" w:rsidP="005343A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Rose</w:t>
            </w:r>
          </w:p>
          <w:p w14:paraId="6CD0B102" w14:textId="77777777" w:rsidR="005343A0" w:rsidRPr="001300B2" w:rsidRDefault="005343A0" w:rsidP="005343A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  <w:p w14:paraId="1D2387F3" w14:textId="77777777" w:rsidR="005343A0" w:rsidRPr="001300B2" w:rsidRDefault="005343A0" w:rsidP="005343A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723303E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1BFEB8DB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Filosofia da Educação</w:t>
            </w:r>
          </w:p>
          <w:p w14:paraId="160666A1" w14:textId="77777777" w:rsidR="006027FD" w:rsidRDefault="006027FD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E9BE364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PEG30094</w:t>
            </w:r>
          </w:p>
          <w:p w14:paraId="0D6F2FF3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D8F2EBA" w14:textId="77777777" w:rsidR="001300B2" w:rsidRDefault="001300B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9009146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Dorosnil</w:t>
            </w:r>
          </w:p>
          <w:p w14:paraId="25D22670" w14:textId="77777777" w:rsidR="001300B2" w:rsidRPr="001300B2" w:rsidRDefault="001300B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60h</w:t>
            </w:r>
          </w:p>
          <w:p w14:paraId="0A1961D8" w14:textId="77777777" w:rsidR="001300B2" w:rsidRPr="001300B2" w:rsidRDefault="001300B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ACB5611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thinThickSmallGap" w:sz="24" w:space="0" w:color="000001"/>
            </w:tcBorders>
            <w:shd w:val="clear" w:color="auto" w:fill="E0E0E0"/>
            <w:tcMar>
              <w:left w:w="13" w:type="dxa"/>
            </w:tcMar>
          </w:tcPr>
          <w:p w14:paraId="35B17F4D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300B2" w:rsidRPr="001300B2" w14:paraId="1DF33265" w14:textId="77777777" w:rsidTr="00A61222">
        <w:trPr>
          <w:trHeight w:val="1924"/>
          <w:jc w:val="center"/>
        </w:trPr>
        <w:tc>
          <w:tcPr>
            <w:tcW w:w="664" w:type="dxa"/>
            <w:tcBorders>
              <w:top w:val="single" w:sz="12" w:space="0" w:color="00000A"/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14:paraId="049A9998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A030C66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14:paraId="21FF7707" w14:textId="77777777"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Met. da Pesq. em Educação </w:t>
            </w:r>
          </w:p>
          <w:p w14:paraId="60861671" w14:textId="77777777"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PEG30079</w:t>
            </w:r>
          </w:p>
          <w:p w14:paraId="1317D128" w14:textId="77777777"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3BFB8C9" w14:textId="77777777"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D20B4E9" w14:textId="77777777"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Hilter</w:t>
            </w:r>
          </w:p>
          <w:p w14:paraId="2AC929D5" w14:textId="77777777"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60h</w:t>
            </w:r>
          </w:p>
          <w:p w14:paraId="0256AC65" w14:textId="77777777" w:rsidR="00A61222" w:rsidRPr="001300B2" w:rsidRDefault="00A6122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2205444" w14:textId="77777777"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Ludicidade e Educação</w:t>
            </w:r>
          </w:p>
          <w:p w14:paraId="3D4D89AD" w14:textId="77777777"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30089</w:t>
            </w:r>
          </w:p>
          <w:p w14:paraId="62A77B93" w14:textId="77777777"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E3CAC6A" w14:textId="77777777"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8AF3B93" w14:textId="77777777"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</w:t>
            </w:r>
            <w:r w:rsidR="00A257EA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Pricila</w:t>
            </w:r>
          </w:p>
          <w:p w14:paraId="458D1A71" w14:textId="77777777"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  <w:p w14:paraId="513C490D" w14:textId="77777777" w:rsidR="00005B38" w:rsidRPr="001300B2" w:rsidRDefault="00005B38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10CB5610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Psicologia</w:t>
            </w:r>
          </w:p>
          <w:p w14:paraId="63B14B39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Educação II</w:t>
            </w:r>
          </w:p>
          <w:p w14:paraId="239FB861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30060</w:t>
            </w:r>
          </w:p>
          <w:p w14:paraId="41711F94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BD54F67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153E5B4" w14:textId="77777777" w:rsidR="00005B38" w:rsidRPr="001300B2" w:rsidRDefault="001300B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Profa</w:t>
            </w:r>
            <w:r w:rsidR="00A257EA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="0097744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005B38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Andr</w:t>
            </w:r>
            <w:r w:rsidR="00477DEC">
              <w:rPr>
                <w:rFonts w:ascii="Arial" w:hAnsi="Arial" w:cs="Arial"/>
                <w:b/>
                <w:color w:val="auto"/>
                <w:sz w:val="20"/>
                <w:szCs w:val="20"/>
              </w:rPr>
              <w:t>e</w:t>
            </w:r>
            <w:r w:rsidR="00005B38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a</w:t>
            </w:r>
          </w:p>
          <w:p w14:paraId="7AA00892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</w:tc>
        <w:tc>
          <w:tcPr>
            <w:tcW w:w="22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6875D59A" w14:textId="77777777"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História da Educação</w:t>
            </w:r>
          </w:p>
          <w:p w14:paraId="0B906BDC" w14:textId="77777777" w:rsidR="0097744C" w:rsidRDefault="0097744C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E869483" w14:textId="77777777"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PEG30096</w:t>
            </w:r>
          </w:p>
          <w:p w14:paraId="4BFC4B44" w14:textId="77777777"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8E05C33" w14:textId="77777777" w:rsid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23DEAF7" w14:textId="77777777"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Maurício</w:t>
            </w:r>
          </w:p>
          <w:p w14:paraId="5C6BE8C9" w14:textId="77777777"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C/H. 60h </w:t>
            </w:r>
          </w:p>
          <w:p w14:paraId="32CE45CE" w14:textId="77777777" w:rsidR="00005B38" w:rsidRPr="001300B2" w:rsidRDefault="00005B38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thinThickSmallGap" w:sz="24" w:space="0" w:color="000001"/>
            </w:tcBorders>
            <w:shd w:val="clear" w:color="auto" w:fill="auto"/>
            <w:tcMar>
              <w:left w:w="13" w:type="dxa"/>
            </w:tcMar>
          </w:tcPr>
          <w:p w14:paraId="2E58C10F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300B2" w:rsidRPr="001300B2" w14:paraId="1EEBA891" w14:textId="77777777" w:rsidTr="00A61222">
        <w:trPr>
          <w:cantSplit/>
          <w:trHeight w:hRule="exact" w:val="1862"/>
          <w:jc w:val="center"/>
        </w:trPr>
        <w:tc>
          <w:tcPr>
            <w:tcW w:w="664" w:type="dxa"/>
            <w:tcBorders>
              <w:top w:val="single" w:sz="12" w:space="0" w:color="00000A"/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14:paraId="15E10D48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5C74CA8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Quarta</w:t>
            </w:r>
          </w:p>
          <w:p w14:paraId="79D4D080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44FA7EC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EE9F874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left w:w="3" w:type="dxa"/>
            </w:tcMar>
          </w:tcPr>
          <w:p w14:paraId="60ED4D62" w14:textId="77777777"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Met. do Ens. </w:t>
            </w:r>
          </w:p>
          <w:p w14:paraId="0ABEA13D" w14:textId="77777777" w:rsidR="00005B38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Educ</w:t>
            </w:r>
            <w:r w:rsidR="001300B2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Ambiental</w:t>
            </w:r>
          </w:p>
          <w:p w14:paraId="4E3C6592" w14:textId="77777777"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PEG30090</w:t>
            </w:r>
          </w:p>
          <w:p w14:paraId="7E1165A8" w14:textId="77777777"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C75D324" w14:textId="77777777" w:rsidR="001300B2" w:rsidRPr="001300B2" w:rsidRDefault="001300B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F3208AF" w14:textId="77777777"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Maurício</w:t>
            </w:r>
          </w:p>
          <w:p w14:paraId="4D83FE1C" w14:textId="77777777"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14:paraId="5BB85E86" w14:textId="77777777"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Met. da Alfab. </w:t>
            </w:r>
            <w:r w:rsidR="00C60712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d</w:t>
            </w: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e Jovens e Adultos</w:t>
            </w:r>
          </w:p>
          <w:p w14:paraId="4B0F192A" w14:textId="77777777"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30083</w:t>
            </w:r>
          </w:p>
          <w:p w14:paraId="1D453BF9" w14:textId="77777777"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41A7F86" w14:textId="77777777"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79AF6C6" w14:textId="77777777"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Hilter</w:t>
            </w:r>
          </w:p>
          <w:p w14:paraId="5EF9BB28" w14:textId="77777777" w:rsidR="001F2452" w:rsidRPr="001300B2" w:rsidRDefault="002444C9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  <w:p w14:paraId="2D8DD456" w14:textId="77777777" w:rsidR="001F2452" w:rsidRPr="001300B2" w:rsidRDefault="001F245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517A2D0" w14:textId="77777777" w:rsidR="001F2452" w:rsidRPr="001300B2" w:rsidRDefault="001F245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6CDC88C" w14:textId="77777777" w:rsidR="00A61222" w:rsidRPr="001300B2" w:rsidRDefault="00ED154F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Avaliação</w:t>
            </w:r>
          </w:p>
          <w:p w14:paraId="7F938B88" w14:textId="77777777" w:rsidR="00005B38" w:rsidRPr="001300B2" w:rsidRDefault="00ED154F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Educacional</w:t>
            </w:r>
          </w:p>
          <w:p w14:paraId="5A5CD717" w14:textId="77777777" w:rsidR="00ED154F" w:rsidRPr="001300B2" w:rsidRDefault="00ED154F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30081</w:t>
            </w:r>
          </w:p>
          <w:p w14:paraId="36B482C5" w14:textId="77777777" w:rsidR="00ED154F" w:rsidRPr="001300B2" w:rsidRDefault="00ED154F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6098B3E" w14:textId="77777777" w:rsidR="00ED154F" w:rsidRPr="001300B2" w:rsidRDefault="00ED154F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72FB4E5" w14:textId="77777777" w:rsidR="00ED154F" w:rsidRPr="001300B2" w:rsidRDefault="00ED154F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Profª Pricila</w:t>
            </w:r>
          </w:p>
          <w:p w14:paraId="7C3B9A31" w14:textId="77777777" w:rsidR="00ED154F" w:rsidRPr="001300B2" w:rsidRDefault="00ED154F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60h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15974450" w14:textId="77777777" w:rsidR="00005B38" w:rsidRPr="001300B2" w:rsidRDefault="00F52EB6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Didática</w:t>
            </w:r>
            <w:r w:rsidR="00005B38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I</w:t>
            </w:r>
          </w:p>
          <w:p w14:paraId="672463F0" w14:textId="77777777" w:rsidR="00A61222" w:rsidRPr="001300B2" w:rsidRDefault="00A6122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A1AD4D6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30061</w:t>
            </w:r>
          </w:p>
          <w:p w14:paraId="72641019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3CA80C1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ABA0E5C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Jacinto</w:t>
            </w:r>
          </w:p>
          <w:p w14:paraId="1EC59346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</w:tc>
        <w:tc>
          <w:tcPr>
            <w:tcW w:w="22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1CAFB295" w14:textId="77777777"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Metodologia Científica</w:t>
            </w:r>
          </w:p>
          <w:p w14:paraId="1B62C2EA" w14:textId="77777777"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PEG30093</w:t>
            </w:r>
          </w:p>
          <w:p w14:paraId="36DC5B1B" w14:textId="77777777"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E9FFB51" w14:textId="77777777" w:rsidR="00F42F3A" w:rsidRDefault="00F42F3A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A792A78" w14:textId="77777777"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Profa. Luanna</w:t>
            </w:r>
          </w:p>
          <w:p w14:paraId="355F017B" w14:textId="77777777"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60h</w:t>
            </w:r>
          </w:p>
          <w:p w14:paraId="18C894E4" w14:textId="77777777"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204B40F" w14:textId="77777777"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97C9D5B" w14:textId="77777777"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CAD9A33" w14:textId="77777777"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B01972E" w14:textId="77777777"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71194E7" w14:textId="77777777"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88A4FEA" w14:textId="77777777"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C/H. 60h </w:t>
            </w:r>
          </w:p>
          <w:p w14:paraId="5D28905C" w14:textId="77777777" w:rsidR="00ED154F" w:rsidRPr="001300B2" w:rsidRDefault="00ED154F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836F6C8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História da Educação</w:t>
            </w:r>
          </w:p>
          <w:p w14:paraId="6FA63CEE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PEG30096</w:t>
            </w:r>
          </w:p>
          <w:p w14:paraId="577C746A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C8AED62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8C1B180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Maurício</w:t>
            </w:r>
          </w:p>
          <w:p w14:paraId="19C360BB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C/H. 60h</w:t>
            </w:r>
          </w:p>
        </w:tc>
        <w:tc>
          <w:tcPr>
            <w:tcW w:w="141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thinThickSmallGap" w:sz="24" w:space="0" w:color="000001"/>
            </w:tcBorders>
            <w:shd w:val="clear" w:color="auto" w:fill="E0E0E0"/>
            <w:tcMar>
              <w:left w:w="13" w:type="dxa"/>
            </w:tcMar>
          </w:tcPr>
          <w:p w14:paraId="7762A89E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300B2" w:rsidRPr="001300B2" w14:paraId="19B9C936" w14:textId="77777777" w:rsidTr="00A61222">
        <w:trPr>
          <w:trHeight w:val="1787"/>
          <w:jc w:val="center"/>
        </w:trPr>
        <w:tc>
          <w:tcPr>
            <w:tcW w:w="664" w:type="dxa"/>
            <w:tcBorders>
              <w:top w:val="single" w:sz="12" w:space="0" w:color="00000A"/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14:paraId="51AE7D32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E05BBAF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Quinta</w:t>
            </w:r>
          </w:p>
          <w:p w14:paraId="2CFDFE38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70E756C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14:paraId="70BB8A38" w14:textId="77777777" w:rsidR="00005B38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Educ. para as Relações Étnico-Raciais</w:t>
            </w:r>
          </w:p>
          <w:p w14:paraId="65B28C50" w14:textId="77777777"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30086</w:t>
            </w:r>
          </w:p>
          <w:p w14:paraId="0DBDD094" w14:textId="77777777"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5F76660" w14:textId="77777777"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</w:t>
            </w:r>
            <w:r w:rsidR="00A257EA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Pricila</w:t>
            </w:r>
          </w:p>
          <w:p w14:paraId="3F1F5BF3" w14:textId="77777777"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1174269" w14:textId="77777777"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Fundamentos da Educ. Especial </w:t>
            </w:r>
          </w:p>
          <w:p w14:paraId="645B7468" w14:textId="77777777"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30070</w:t>
            </w:r>
          </w:p>
          <w:p w14:paraId="238DB7D0" w14:textId="77777777"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ED16DF9" w14:textId="77777777"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374A0E8" w14:textId="77777777" w:rsidR="00ED154F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</w:t>
            </w:r>
            <w:r w:rsidR="00ED154F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Luanna</w:t>
            </w:r>
          </w:p>
          <w:p w14:paraId="7C4DA7A3" w14:textId="77777777" w:rsidR="00005B38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 C/H 80h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4A2523BB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Met. Ens. em Hist. e Geo</w:t>
            </w:r>
            <w:r w:rsidR="00F42F3A">
              <w:rPr>
                <w:rFonts w:ascii="Arial" w:hAnsi="Arial" w:cs="Arial"/>
                <w:b/>
                <w:color w:val="auto"/>
                <w:sz w:val="20"/>
                <w:szCs w:val="20"/>
              </w:rPr>
              <w:t>grafia</w:t>
            </w:r>
          </w:p>
          <w:p w14:paraId="0DD89F2B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PEG30077</w:t>
            </w:r>
          </w:p>
          <w:p w14:paraId="4A5EED1E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6BB7017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FC7F42D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Profa. Zuíla</w:t>
            </w:r>
          </w:p>
          <w:p w14:paraId="44EF49AC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  <w:p w14:paraId="2AEA37D5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766CB2E1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Relações</w:t>
            </w:r>
          </w:p>
          <w:p w14:paraId="43174D09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Interpessoais</w:t>
            </w:r>
          </w:p>
          <w:p w14:paraId="6FF3304D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30059</w:t>
            </w:r>
          </w:p>
          <w:p w14:paraId="5F90F89A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79E04E2" w14:textId="77777777" w:rsidR="00451A04" w:rsidRPr="001300B2" w:rsidRDefault="00451A04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42E433E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Profa. Andrea</w:t>
            </w:r>
          </w:p>
          <w:p w14:paraId="5DD68600" w14:textId="77777777" w:rsidR="00005B38" w:rsidRPr="001300B2" w:rsidRDefault="0097744C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C/H</w:t>
            </w:r>
            <w:r w:rsidR="002444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005B38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80h</w:t>
            </w:r>
          </w:p>
          <w:p w14:paraId="09DF9E19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thinThickSmallGap" w:sz="24" w:space="0" w:color="000001"/>
            </w:tcBorders>
            <w:shd w:val="clear" w:color="auto" w:fill="auto"/>
            <w:tcMar>
              <w:left w:w="13" w:type="dxa"/>
            </w:tcMar>
          </w:tcPr>
          <w:p w14:paraId="62C0CE5E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300B2" w:rsidRPr="001300B2" w14:paraId="5CBC2A4E" w14:textId="77777777" w:rsidTr="001300B2">
        <w:trPr>
          <w:cantSplit/>
          <w:trHeight w:hRule="exact" w:val="2059"/>
          <w:jc w:val="center"/>
        </w:trPr>
        <w:tc>
          <w:tcPr>
            <w:tcW w:w="664" w:type="dxa"/>
            <w:tcBorders>
              <w:top w:val="single" w:sz="12" w:space="0" w:color="00000A"/>
              <w:left w:val="thinThickSmallGap" w:sz="24" w:space="0" w:color="00000A"/>
              <w:bottom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14:paraId="0768E706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E7392D1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Sexta</w:t>
            </w:r>
          </w:p>
          <w:p w14:paraId="12D43A43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2CBEA1D" w14:textId="77777777"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thinThickSmallGap" w:sz="24" w:space="0" w:color="00000A"/>
              <w:right w:val="single" w:sz="12" w:space="0" w:color="00000A"/>
            </w:tcBorders>
            <w:shd w:val="clear" w:color="auto" w:fill="CCCCCC"/>
            <w:tcMar>
              <w:left w:w="3" w:type="dxa"/>
            </w:tcMar>
          </w:tcPr>
          <w:p w14:paraId="13E14935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Est. Superv.  em </w:t>
            </w:r>
          </w:p>
          <w:p w14:paraId="44C234AB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Doc</w:t>
            </w:r>
            <w:r w:rsidR="00A61222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e Orient. Educ.</w:t>
            </w:r>
          </w:p>
          <w:p w14:paraId="696B69B9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30080</w:t>
            </w:r>
          </w:p>
          <w:p w14:paraId="58C3C3BC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938E1DB" w14:textId="77777777" w:rsidR="00A61222" w:rsidRPr="001300B2" w:rsidRDefault="00A6122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63D713D" w14:textId="77777777" w:rsidR="00005B38" w:rsidRPr="001300B2" w:rsidRDefault="001300B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</w:t>
            </w:r>
            <w:r w:rsidR="00005B38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Rose</w:t>
            </w:r>
          </w:p>
          <w:p w14:paraId="3E2E1377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100h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thinThickSmallGap" w:sz="24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14:paraId="08ADA210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Met. da Educ. Profissionalizante</w:t>
            </w:r>
          </w:p>
          <w:p w14:paraId="082EED86" w14:textId="77777777" w:rsidR="00451A04" w:rsidRPr="001300B2" w:rsidRDefault="00451A04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PGE 30068</w:t>
            </w:r>
          </w:p>
          <w:p w14:paraId="0B5AD984" w14:textId="77777777" w:rsidR="00451A04" w:rsidRPr="001300B2" w:rsidRDefault="00451A04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7575A65" w14:textId="77777777" w:rsidR="00451A04" w:rsidRPr="001300B2" w:rsidRDefault="00451A04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D33AC6F" w14:textId="77777777" w:rsidR="00451A04" w:rsidRPr="001300B2" w:rsidRDefault="001300B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</w:t>
            </w:r>
            <w:r w:rsidR="00451A04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Zuíla</w:t>
            </w:r>
          </w:p>
          <w:p w14:paraId="326AECB3" w14:textId="77777777" w:rsidR="00451A04" w:rsidRPr="001300B2" w:rsidRDefault="00451A04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60h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thinThickSmallGap" w:sz="24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4B0768B7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Met</w:t>
            </w:r>
            <w:r w:rsidR="00A61222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odologia</w:t>
            </w: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da Alfabetização </w:t>
            </w:r>
          </w:p>
          <w:p w14:paraId="76491E93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30063</w:t>
            </w:r>
          </w:p>
          <w:p w14:paraId="6E26F565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7A1179A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A136F26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Profa. Pricila</w:t>
            </w:r>
          </w:p>
          <w:p w14:paraId="469BD67A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</w:tc>
        <w:tc>
          <w:tcPr>
            <w:tcW w:w="2242" w:type="dxa"/>
            <w:tcBorders>
              <w:top w:val="single" w:sz="12" w:space="0" w:color="00000A"/>
              <w:left w:val="single" w:sz="4" w:space="0" w:color="00000A"/>
              <w:bottom w:val="thinThickSmallGap" w:sz="24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14:paraId="637FDFB5" w14:textId="77777777" w:rsidR="00A61222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Sociologia da Educação</w:t>
            </w:r>
          </w:p>
          <w:p w14:paraId="3BB61758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PEG30095</w:t>
            </w:r>
          </w:p>
          <w:p w14:paraId="53AA56B8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8CDC32F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8C5C2F6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Dorosnil</w:t>
            </w:r>
          </w:p>
          <w:p w14:paraId="75D50585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C/H. 60h</w:t>
            </w:r>
          </w:p>
        </w:tc>
        <w:tc>
          <w:tcPr>
            <w:tcW w:w="141" w:type="dxa"/>
            <w:vMerge/>
            <w:tcBorders>
              <w:top w:val="single" w:sz="12" w:space="0" w:color="00000A"/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13" w:type="dxa"/>
            </w:tcMar>
          </w:tcPr>
          <w:p w14:paraId="0841BB54" w14:textId="77777777"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39AFD34B" w14:textId="77777777" w:rsidR="005E61D5" w:rsidRPr="00417523" w:rsidRDefault="005E61D5" w:rsidP="005E61D5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17523">
        <w:rPr>
          <w:rFonts w:ascii="Arial" w:hAnsi="Arial" w:cs="Arial"/>
          <w:b/>
          <w:color w:val="auto"/>
          <w:sz w:val="28"/>
          <w:szCs w:val="28"/>
        </w:rPr>
        <w:t>Departamento Acadêmico de Ciências da Educação – DACE</w:t>
      </w:r>
    </w:p>
    <w:p w14:paraId="2949BFBC" w14:textId="0295778E" w:rsidR="005E50B7" w:rsidRPr="00417523" w:rsidRDefault="00417523" w:rsidP="005E50B7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17523">
        <w:rPr>
          <w:rFonts w:ascii="Arial" w:hAnsi="Arial" w:cs="Arial"/>
          <w:b/>
          <w:color w:val="auto"/>
          <w:sz w:val="28"/>
          <w:szCs w:val="28"/>
        </w:rPr>
        <w:t xml:space="preserve">Retificação </w:t>
      </w:r>
      <w:r w:rsidR="000C2B7D">
        <w:rPr>
          <w:rFonts w:ascii="Arial" w:hAnsi="Arial" w:cs="Arial"/>
          <w:b/>
          <w:color w:val="auto"/>
          <w:sz w:val="28"/>
          <w:szCs w:val="28"/>
        </w:rPr>
        <w:t xml:space="preserve">do </w:t>
      </w:r>
      <w:bookmarkStart w:id="0" w:name="_GoBack"/>
      <w:bookmarkEnd w:id="0"/>
      <w:r w:rsidR="005E50B7" w:rsidRPr="00417523">
        <w:rPr>
          <w:rFonts w:ascii="Arial" w:hAnsi="Arial" w:cs="Arial"/>
          <w:b/>
          <w:color w:val="auto"/>
          <w:sz w:val="28"/>
          <w:szCs w:val="28"/>
        </w:rPr>
        <w:t>Horário de Pedagogia – 2019/1</w:t>
      </w:r>
    </w:p>
    <w:p w14:paraId="0D4D60D3" w14:textId="77777777" w:rsidR="00417523" w:rsidRPr="00417523" w:rsidRDefault="00417523" w:rsidP="005E50B7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17523">
        <w:rPr>
          <w:rFonts w:ascii="Arial" w:hAnsi="Arial" w:cs="Arial"/>
          <w:b/>
          <w:color w:val="auto"/>
          <w:sz w:val="28"/>
          <w:szCs w:val="28"/>
        </w:rPr>
        <w:t>21/02/2019</w:t>
      </w:r>
    </w:p>
    <w:sectPr w:rsidR="00417523" w:rsidRPr="00417523">
      <w:pgSz w:w="11906" w:h="16838"/>
      <w:pgMar w:top="1976" w:right="1701" w:bottom="1417" w:left="1701" w:header="141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A3B55" w14:textId="77777777" w:rsidR="00491DDD" w:rsidRDefault="00491DDD">
      <w:r>
        <w:separator/>
      </w:r>
    </w:p>
  </w:endnote>
  <w:endnote w:type="continuationSeparator" w:id="0">
    <w:p w14:paraId="6EA4AECA" w14:textId="77777777" w:rsidR="00491DDD" w:rsidRDefault="0049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9616" w14:textId="77777777" w:rsidR="00491DDD" w:rsidRDefault="00491DDD">
      <w:r>
        <w:separator/>
      </w:r>
    </w:p>
  </w:footnote>
  <w:footnote w:type="continuationSeparator" w:id="0">
    <w:p w14:paraId="5B54B3E7" w14:textId="77777777" w:rsidR="00491DDD" w:rsidRDefault="0049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2A"/>
    <w:rsid w:val="00001570"/>
    <w:rsid w:val="00005B38"/>
    <w:rsid w:val="000C2B7D"/>
    <w:rsid w:val="000E5BD1"/>
    <w:rsid w:val="001300B2"/>
    <w:rsid w:val="001928B2"/>
    <w:rsid w:val="001E2441"/>
    <w:rsid w:val="001F2452"/>
    <w:rsid w:val="001F44A5"/>
    <w:rsid w:val="00216529"/>
    <w:rsid w:val="002444C9"/>
    <w:rsid w:val="00265658"/>
    <w:rsid w:val="002D78E6"/>
    <w:rsid w:val="002E4100"/>
    <w:rsid w:val="002F2206"/>
    <w:rsid w:val="003A6547"/>
    <w:rsid w:val="00403C0A"/>
    <w:rsid w:val="00417523"/>
    <w:rsid w:val="00451A04"/>
    <w:rsid w:val="00477DEC"/>
    <w:rsid w:val="00491DDD"/>
    <w:rsid w:val="0050691D"/>
    <w:rsid w:val="005343A0"/>
    <w:rsid w:val="005E50B7"/>
    <w:rsid w:val="005E61D5"/>
    <w:rsid w:val="006027FD"/>
    <w:rsid w:val="00633FA9"/>
    <w:rsid w:val="00690866"/>
    <w:rsid w:val="006A375E"/>
    <w:rsid w:val="006B0760"/>
    <w:rsid w:val="007231FE"/>
    <w:rsid w:val="0074338A"/>
    <w:rsid w:val="00763244"/>
    <w:rsid w:val="007C3303"/>
    <w:rsid w:val="007E4C2C"/>
    <w:rsid w:val="0085293D"/>
    <w:rsid w:val="00966E57"/>
    <w:rsid w:val="0097744C"/>
    <w:rsid w:val="00A257EA"/>
    <w:rsid w:val="00A61222"/>
    <w:rsid w:val="00A71DEA"/>
    <w:rsid w:val="00AF6E6D"/>
    <w:rsid w:val="00B25B4C"/>
    <w:rsid w:val="00B64561"/>
    <w:rsid w:val="00B80F03"/>
    <w:rsid w:val="00C60712"/>
    <w:rsid w:val="00C76771"/>
    <w:rsid w:val="00CC45ED"/>
    <w:rsid w:val="00D23035"/>
    <w:rsid w:val="00D3328F"/>
    <w:rsid w:val="00D57376"/>
    <w:rsid w:val="00DF1A2A"/>
    <w:rsid w:val="00E54DDD"/>
    <w:rsid w:val="00EA0F9B"/>
    <w:rsid w:val="00ED154F"/>
    <w:rsid w:val="00F42F3A"/>
    <w:rsid w:val="00F52EB6"/>
    <w:rsid w:val="00F71706"/>
    <w:rsid w:val="00FB642A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9D3F"/>
  <w15:docId w15:val="{C01DA604-65F6-450D-B18B-EB2D48D2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51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Ttulo10"/>
    <w:qFormat/>
    <w:rsid w:val="00A64EC3"/>
    <w:pPr>
      <w:outlineLvl w:val="0"/>
    </w:pPr>
  </w:style>
  <w:style w:type="paragraph" w:styleId="Ttulo2">
    <w:name w:val="heading 2"/>
    <w:basedOn w:val="Ttulo10"/>
    <w:qFormat/>
    <w:rsid w:val="00A64EC3"/>
    <w:pPr>
      <w:outlineLvl w:val="1"/>
    </w:pPr>
  </w:style>
  <w:style w:type="paragraph" w:styleId="Ttulo3">
    <w:name w:val="heading 3"/>
    <w:basedOn w:val="Ttulo10"/>
    <w:qFormat/>
    <w:rsid w:val="00A64EC3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40ED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110D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110D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64EC3"/>
    <w:pPr>
      <w:spacing w:after="140" w:line="288" w:lineRule="auto"/>
    </w:pPr>
  </w:style>
  <w:style w:type="paragraph" w:styleId="Lista">
    <w:name w:val="List"/>
    <w:basedOn w:val="Corpodetexto"/>
    <w:rsid w:val="00A64EC3"/>
    <w:rPr>
      <w:rFonts w:cs="Mangal"/>
    </w:rPr>
  </w:style>
  <w:style w:type="paragraph" w:styleId="Legenda">
    <w:name w:val="caption"/>
    <w:basedOn w:val="Normal"/>
    <w:qFormat/>
    <w:rsid w:val="00A64EC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A64EC3"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A64EC3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40EDB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  <w:rsid w:val="00A64EC3"/>
  </w:style>
  <w:style w:type="paragraph" w:styleId="Subttulo">
    <w:name w:val="Subtitle"/>
    <w:basedOn w:val="Ttulo10"/>
    <w:qFormat/>
    <w:rsid w:val="00A64EC3"/>
  </w:style>
  <w:style w:type="paragraph" w:styleId="Cabealho">
    <w:name w:val="header"/>
    <w:basedOn w:val="Normal"/>
    <w:link w:val="CabealhoChar"/>
    <w:uiPriority w:val="99"/>
    <w:unhideWhenUsed/>
    <w:rsid w:val="009110D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110D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13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dc:description/>
  <cp:lastModifiedBy>Edilane Brandão</cp:lastModifiedBy>
  <cp:revision>10</cp:revision>
  <cp:lastPrinted>2019-04-11T19:24:00Z</cp:lastPrinted>
  <dcterms:created xsi:type="dcterms:W3CDTF">2018-12-17T21:31:00Z</dcterms:created>
  <dcterms:modified xsi:type="dcterms:W3CDTF">2019-04-11T19:28:00Z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